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5852" w14:textId="77777777" w:rsidR="00650D17" w:rsidRDefault="00650D17" w:rsidP="00650D17">
      <w:pPr>
        <w:spacing w:line="240" w:lineRule="auto"/>
        <w:contextualSpacing/>
        <w:jc w:val="center"/>
        <w:rPr>
          <w:rFonts w:ascii="Times New Roman" w:hAnsi="Times New Roman" w:cs="Times New Roman"/>
          <w:b/>
          <w:sz w:val="24"/>
          <w:szCs w:val="24"/>
        </w:rPr>
      </w:pPr>
      <w:r w:rsidRPr="001A6842">
        <w:rPr>
          <w:rFonts w:ascii="Times New Roman" w:hAnsi="Times New Roman" w:cs="Times New Roman"/>
          <w:b/>
          <w:sz w:val="24"/>
          <w:szCs w:val="24"/>
        </w:rPr>
        <w:t xml:space="preserve">Title I, Part A </w:t>
      </w:r>
      <w:r w:rsidR="008A1796">
        <w:rPr>
          <w:rFonts w:ascii="Times New Roman" w:hAnsi="Times New Roman" w:cs="Times New Roman"/>
          <w:b/>
          <w:sz w:val="24"/>
          <w:szCs w:val="24"/>
        </w:rPr>
        <w:t>Parent and Family Engagement Policy</w:t>
      </w:r>
    </w:p>
    <w:p w14:paraId="6051270A" w14:textId="77777777" w:rsidR="008A1796" w:rsidRDefault="008A1796" w:rsidP="00650D1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[School Name and Number]</w:t>
      </w:r>
    </w:p>
    <w:p w14:paraId="77578A7D" w14:textId="5EE875C4" w:rsidR="008A1796" w:rsidRDefault="005B181E" w:rsidP="0B6D8C43">
      <w:pPr>
        <w:spacing w:line="240" w:lineRule="auto"/>
        <w:contextualSpacing/>
        <w:jc w:val="center"/>
        <w:rPr>
          <w:rFonts w:ascii="Times New Roman" w:hAnsi="Times New Roman" w:cs="Times New Roman"/>
          <w:b/>
          <w:bCs/>
          <w:sz w:val="24"/>
          <w:szCs w:val="24"/>
        </w:rPr>
      </w:pPr>
      <w:r w:rsidRPr="0B6D8C43">
        <w:rPr>
          <w:rFonts w:ascii="Times New Roman" w:hAnsi="Times New Roman" w:cs="Times New Roman"/>
          <w:b/>
          <w:bCs/>
          <w:sz w:val="24"/>
          <w:szCs w:val="24"/>
        </w:rPr>
        <w:t>20</w:t>
      </w:r>
      <w:r w:rsidR="598EC6FC" w:rsidRPr="0B6D8C43">
        <w:rPr>
          <w:rFonts w:ascii="Times New Roman" w:hAnsi="Times New Roman" w:cs="Times New Roman"/>
          <w:b/>
          <w:bCs/>
          <w:sz w:val="24"/>
          <w:szCs w:val="24"/>
        </w:rPr>
        <w:t>2</w:t>
      </w:r>
      <w:r w:rsidR="00B771B5">
        <w:rPr>
          <w:rFonts w:ascii="Times New Roman" w:hAnsi="Times New Roman" w:cs="Times New Roman"/>
          <w:b/>
          <w:bCs/>
          <w:sz w:val="24"/>
          <w:szCs w:val="24"/>
        </w:rPr>
        <w:t>3</w:t>
      </w:r>
      <w:r w:rsidRPr="0B6D8C43">
        <w:rPr>
          <w:rFonts w:ascii="Times New Roman" w:hAnsi="Times New Roman" w:cs="Times New Roman"/>
          <w:b/>
          <w:bCs/>
          <w:sz w:val="24"/>
          <w:szCs w:val="24"/>
        </w:rPr>
        <w:t>-202</w:t>
      </w:r>
      <w:r w:rsidR="00B771B5">
        <w:rPr>
          <w:rFonts w:ascii="Times New Roman" w:hAnsi="Times New Roman" w:cs="Times New Roman"/>
          <w:b/>
          <w:bCs/>
          <w:sz w:val="24"/>
          <w:szCs w:val="24"/>
        </w:rPr>
        <w:t>4</w:t>
      </w:r>
    </w:p>
    <w:p w14:paraId="672A6659" w14:textId="77777777" w:rsidR="008A1796" w:rsidRPr="001A6842" w:rsidRDefault="008A1796" w:rsidP="00650D17">
      <w:pPr>
        <w:spacing w:line="240" w:lineRule="auto"/>
        <w:contextualSpacing/>
        <w:jc w:val="center"/>
        <w:rPr>
          <w:rFonts w:ascii="Times New Roman" w:hAnsi="Times New Roman" w:cs="Times New Roman"/>
          <w:b/>
          <w:sz w:val="24"/>
          <w:szCs w:val="24"/>
        </w:rPr>
      </w:pPr>
    </w:p>
    <w:p w14:paraId="2C067AFE" w14:textId="77777777" w:rsidR="00650D17" w:rsidRPr="00B771B5" w:rsidRDefault="00F2679B" w:rsidP="00650D17">
      <w:pPr>
        <w:spacing w:line="240" w:lineRule="auto"/>
        <w:contextualSpacing/>
        <w:rPr>
          <w:rFonts w:asciiTheme="majorHAnsi" w:hAnsiTheme="majorHAnsi" w:cstheme="majorHAnsi"/>
          <w:sz w:val="24"/>
          <w:szCs w:val="24"/>
        </w:rPr>
      </w:pPr>
      <w:r w:rsidRPr="00B771B5">
        <w:rPr>
          <w:rFonts w:asciiTheme="majorHAnsi" w:hAnsiTheme="majorHAnsi" w:cstheme="majorHAnsi"/>
          <w:sz w:val="24"/>
          <w:szCs w:val="24"/>
        </w:rPr>
        <w:t>Each school served under Title I, Part A shall jointly develop with, and distribute to, parents and family members of participating children a written parent and family engage</w:t>
      </w:r>
      <w:r w:rsidR="0081747D" w:rsidRPr="00B771B5">
        <w:rPr>
          <w:rFonts w:asciiTheme="majorHAnsi" w:hAnsiTheme="majorHAnsi" w:cstheme="majorHAnsi"/>
          <w:sz w:val="24"/>
          <w:szCs w:val="24"/>
        </w:rPr>
        <w:t>ment policy.</w:t>
      </w:r>
    </w:p>
    <w:p w14:paraId="130C6E58" w14:textId="4D3FE9B4" w:rsidR="00607F85" w:rsidRPr="00626A0C" w:rsidRDefault="005B181E" w:rsidP="008A1796">
      <w:pPr>
        <w:pStyle w:val="Heading1"/>
      </w:pPr>
      <w:r>
        <w:t xml:space="preserve">Review of </w:t>
      </w:r>
      <w:r w:rsidRPr="00BE1A27">
        <w:rPr>
          <w:b/>
        </w:rPr>
        <w:t>20</w:t>
      </w:r>
      <w:r w:rsidR="00B52574" w:rsidRPr="00BE1A27">
        <w:rPr>
          <w:b/>
        </w:rPr>
        <w:t>2</w:t>
      </w:r>
      <w:r w:rsidR="00B771B5">
        <w:rPr>
          <w:b/>
        </w:rPr>
        <w:t>2</w:t>
      </w:r>
      <w:r w:rsidRPr="00BE1A27">
        <w:rPr>
          <w:b/>
        </w:rPr>
        <w:t>-</w:t>
      </w:r>
      <w:r w:rsidR="0A30A0D1" w:rsidRPr="00BE1A27">
        <w:rPr>
          <w:b/>
        </w:rPr>
        <w:t>2</w:t>
      </w:r>
      <w:r w:rsidR="00B771B5">
        <w:rPr>
          <w:b/>
        </w:rPr>
        <w:t>3</w:t>
      </w:r>
      <w:r w:rsidR="00607F85">
        <w:t xml:space="preserve"> Parent and Family Engagement</w:t>
      </w:r>
    </w:p>
    <w:p w14:paraId="4334B807" w14:textId="22549B66" w:rsidR="00607F85" w:rsidRPr="00EF494F" w:rsidRDefault="00607F85" w:rsidP="0081747D">
      <w:pPr>
        <w:rPr>
          <w:rFonts w:ascii="Calibri" w:eastAsia="Calibri" w:hAnsi="Calibri" w:cs="Calibri"/>
          <w:sz w:val="24"/>
          <w:szCs w:val="24"/>
        </w:rPr>
      </w:pPr>
      <w:r w:rsidRPr="00EF494F">
        <w:rPr>
          <w:rFonts w:ascii="Calibri" w:eastAsia="Calibri" w:hAnsi="Calibri" w:cs="Calibri"/>
          <w:sz w:val="24"/>
          <w:szCs w:val="24"/>
        </w:rPr>
        <w:t>D</w:t>
      </w:r>
      <w:r w:rsidR="00955708" w:rsidRPr="00EF494F">
        <w:rPr>
          <w:rFonts w:ascii="Calibri" w:eastAsia="Calibri" w:hAnsi="Calibri" w:cs="Calibri"/>
          <w:sz w:val="24"/>
          <w:szCs w:val="24"/>
        </w:rPr>
        <w:t>escribe which parts of your 20</w:t>
      </w:r>
      <w:r w:rsidR="00B771B5" w:rsidRPr="00EF494F">
        <w:rPr>
          <w:rFonts w:ascii="Calibri" w:eastAsia="Calibri" w:hAnsi="Calibri" w:cs="Calibri"/>
          <w:sz w:val="24"/>
          <w:szCs w:val="24"/>
        </w:rPr>
        <w:t>22</w:t>
      </w:r>
      <w:r w:rsidR="00955708" w:rsidRPr="00EF494F">
        <w:rPr>
          <w:rFonts w:ascii="Calibri" w:eastAsia="Calibri" w:hAnsi="Calibri" w:cs="Calibri"/>
          <w:sz w:val="24"/>
          <w:szCs w:val="24"/>
        </w:rPr>
        <w:t>-</w:t>
      </w:r>
      <w:r w:rsidR="00B771B5" w:rsidRPr="00EF494F">
        <w:rPr>
          <w:rFonts w:ascii="Calibri" w:eastAsia="Calibri" w:hAnsi="Calibri" w:cs="Calibri"/>
          <w:sz w:val="24"/>
          <w:szCs w:val="24"/>
        </w:rPr>
        <w:t>23</w:t>
      </w:r>
      <w:r w:rsidRPr="00EF494F">
        <w:rPr>
          <w:rFonts w:ascii="Calibri" w:eastAsia="Calibri" w:hAnsi="Calibri" w:cs="Calibri"/>
          <w:sz w:val="24"/>
          <w:szCs w:val="24"/>
        </w:rPr>
        <w:t xml:space="preserve"> PFEP were the most effective and how you feel it positively impacted family engagement and student learning</w:t>
      </w:r>
      <w:r w:rsidR="00F2679B" w:rsidRPr="00EF494F">
        <w:rPr>
          <w:rFonts w:ascii="Calibri" w:eastAsia="Calibri" w:hAnsi="Calibri" w:cs="Calibri"/>
          <w:sz w:val="24"/>
          <w:szCs w:val="24"/>
        </w:rPr>
        <w:t xml:space="preserve">. </w:t>
      </w:r>
      <w:r w:rsidRPr="00EF494F">
        <w:rPr>
          <w:rFonts w:ascii="Calibri" w:eastAsia="Calibri" w:hAnsi="Calibri" w:cs="Calibri"/>
          <w:sz w:val="24"/>
          <w:szCs w:val="24"/>
        </w:rPr>
        <w:t>Be sure to include any barriers and how you will ad</w:t>
      </w:r>
      <w:r w:rsidR="00955708" w:rsidRPr="00EF494F">
        <w:rPr>
          <w:rFonts w:ascii="Calibri" w:eastAsia="Calibri" w:hAnsi="Calibri" w:cs="Calibri"/>
          <w:sz w:val="24"/>
          <w:szCs w:val="24"/>
        </w:rPr>
        <w:t>dress these barriers in the 20</w:t>
      </w:r>
      <w:r w:rsidR="00B771B5" w:rsidRPr="00EF494F">
        <w:rPr>
          <w:rFonts w:ascii="Calibri" w:eastAsia="Calibri" w:hAnsi="Calibri" w:cs="Calibri"/>
          <w:sz w:val="24"/>
          <w:szCs w:val="24"/>
        </w:rPr>
        <w:t>23</w:t>
      </w:r>
      <w:r w:rsidR="00955708" w:rsidRPr="00EF494F">
        <w:rPr>
          <w:rFonts w:ascii="Calibri" w:eastAsia="Calibri" w:hAnsi="Calibri" w:cs="Calibri"/>
          <w:sz w:val="24"/>
          <w:szCs w:val="24"/>
        </w:rPr>
        <w:t>-2</w:t>
      </w:r>
      <w:r w:rsidR="00B771B5" w:rsidRPr="00EF494F">
        <w:rPr>
          <w:rFonts w:ascii="Calibri" w:eastAsia="Calibri" w:hAnsi="Calibri" w:cs="Calibri"/>
          <w:sz w:val="24"/>
          <w:szCs w:val="24"/>
        </w:rPr>
        <w:t>4</w:t>
      </w:r>
      <w:r w:rsidRPr="00EF494F">
        <w:rPr>
          <w:rFonts w:ascii="Calibri" w:eastAsia="Calibri" w:hAnsi="Calibri" w:cs="Calibri"/>
          <w:sz w:val="24"/>
          <w:szCs w:val="24"/>
        </w:rPr>
        <w:t xml:space="preserve"> PF</w:t>
      </w:r>
      <w:r w:rsidR="00F2679B" w:rsidRPr="00EF494F">
        <w:rPr>
          <w:rFonts w:ascii="Calibri" w:eastAsia="Calibri" w:hAnsi="Calibri" w:cs="Calibri"/>
          <w:sz w:val="24"/>
          <w:szCs w:val="24"/>
        </w:rPr>
        <w:t>EP. Using the stakeholder input (parent/teacher surveys, meeting notes, evaluations, etc.), identify and briefly discuss the needs you will address this year through your PFEP.</w:t>
      </w:r>
    </w:p>
    <w:p w14:paraId="6A42A3F3" w14:textId="77777777" w:rsidR="00EF494F" w:rsidRPr="00EF494F" w:rsidRDefault="00EF494F" w:rsidP="00EF494F">
      <w:pPr>
        <w:pStyle w:val="NormalWeb"/>
        <w:shd w:val="clear" w:color="auto" w:fill="FFFFFF"/>
        <w:spacing w:before="0" w:beforeAutospacing="0" w:after="160" w:afterAutospacing="0"/>
        <w:rPr>
          <w:rFonts w:ascii="Calibri" w:eastAsia="Calibri" w:hAnsi="Calibri" w:cs="Calibri"/>
        </w:rPr>
      </w:pPr>
      <w:r w:rsidRPr="00EF494F">
        <w:rPr>
          <w:rFonts w:ascii="Calibri" w:eastAsia="Calibri" w:hAnsi="Calibri" w:cs="Calibri"/>
        </w:rPr>
        <w:t>Positively impacted family engagement- Our families feel that we included them and hosted events throughout the school year that supported our students, staff and families. One of our biggest events was our Hispanic heritage night. </w:t>
      </w:r>
    </w:p>
    <w:p w14:paraId="19989D70" w14:textId="77777777" w:rsidR="00EF494F" w:rsidRPr="00EF494F" w:rsidRDefault="00EF494F" w:rsidP="00EF494F">
      <w:pPr>
        <w:pStyle w:val="NormalWeb"/>
        <w:shd w:val="clear" w:color="auto" w:fill="FFFFFF"/>
        <w:spacing w:before="0" w:beforeAutospacing="0" w:after="160" w:afterAutospacing="0"/>
        <w:rPr>
          <w:rFonts w:ascii="Calibri" w:eastAsia="Calibri" w:hAnsi="Calibri" w:cs="Calibri"/>
        </w:rPr>
      </w:pPr>
      <w:r w:rsidRPr="00EF494F">
        <w:rPr>
          <w:rFonts w:ascii="Calibri" w:eastAsia="Calibri" w:hAnsi="Calibri" w:cs="Calibri"/>
        </w:rPr>
        <w:t>Barriers and how to address- A barrier that parents felt we need to overcome is having teacher conferences again. Many of our teachers communicate frequently to parents through dojo, email, and the phone but it is not the same as having in person conferences helping meet the needs of our students. </w:t>
      </w:r>
    </w:p>
    <w:p w14:paraId="0EDC8458" w14:textId="77777777" w:rsidR="00EF494F" w:rsidRPr="00EF494F" w:rsidRDefault="00EF494F" w:rsidP="00EF494F">
      <w:pPr>
        <w:pStyle w:val="NormalWeb"/>
        <w:shd w:val="clear" w:color="auto" w:fill="FFFFFF"/>
        <w:spacing w:before="0" w:beforeAutospacing="0" w:after="160" w:afterAutospacing="0"/>
        <w:rPr>
          <w:rFonts w:ascii="Calibri" w:eastAsia="Calibri" w:hAnsi="Calibri" w:cs="Calibri"/>
        </w:rPr>
      </w:pPr>
      <w:r w:rsidRPr="00EF494F">
        <w:rPr>
          <w:rFonts w:ascii="Calibri" w:eastAsia="Calibri" w:hAnsi="Calibri" w:cs="Calibri"/>
        </w:rPr>
        <w:t>Needs to address for this year- Overall we would like to have additional family engagement nights such as a science trunk or treat night. We would also like to have a conference night so that our families can come to campus and see the progress of their children. Bringing families into our campus will only help meet the goals of our school. </w:t>
      </w:r>
    </w:p>
    <w:p w14:paraId="5A39BBE3" w14:textId="77777777" w:rsidR="0081747D" w:rsidRDefault="0081747D" w:rsidP="008A1796">
      <w:pPr>
        <w:pStyle w:val="Heading1"/>
      </w:pPr>
    </w:p>
    <w:p w14:paraId="00CDB7D8" w14:textId="77777777" w:rsidR="008A1796" w:rsidRDefault="008A1796" w:rsidP="008A1796">
      <w:pPr>
        <w:pStyle w:val="Heading1"/>
      </w:pPr>
      <w:r>
        <w:t xml:space="preserve">Parent and Family Engagement Mission Statement </w:t>
      </w:r>
    </w:p>
    <w:p w14:paraId="06A89613" w14:textId="77777777" w:rsidR="008A1796" w:rsidRPr="00B771B5" w:rsidRDefault="008A1796" w:rsidP="008A1796">
      <w:pPr>
        <w:rPr>
          <w:rFonts w:ascii="Calibri" w:eastAsia="Calibri" w:hAnsi="Calibri" w:cs="Calibri"/>
          <w:sz w:val="24"/>
          <w:szCs w:val="24"/>
        </w:rPr>
      </w:pPr>
      <w:r w:rsidRPr="00B771B5">
        <w:rPr>
          <w:rFonts w:ascii="Calibri" w:eastAsia="Calibri" w:hAnsi="Calibri" w:cs="Calibri"/>
          <w:sz w:val="24"/>
          <w:szCs w:val="24"/>
        </w:rPr>
        <w:t>Enter your Parent and Family Engagement mission statement below.</w:t>
      </w:r>
      <w:r w:rsidR="00BF5D4D" w:rsidRPr="00B771B5">
        <w:rPr>
          <w:rFonts w:ascii="Calibri" w:eastAsia="Calibri" w:hAnsi="Calibri" w:cs="Calibri"/>
          <w:sz w:val="24"/>
          <w:szCs w:val="24"/>
        </w:rPr>
        <w:t xml:space="preserve"> Describe how parent and family engagement will assist in providing high quality instruction for all learners.</w:t>
      </w:r>
      <w:r w:rsidRPr="00B771B5">
        <w:rPr>
          <w:rFonts w:ascii="Calibri" w:eastAsia="Calibri" w:hAnsi="Calibri" w:cs="Calibri"/>
          <w:sz w:val="24"/>
          <w:szCs w:val="24"/>
        </w:rPr>
        <w:t xml:space="preserve">  The mission statement should:</w:t>
      </w:r>
    </w:p>
    <w:p w14:paraId="2FBAFBFC" w14:textId="77777777" w:rsidR="008A1796" w:rsidRPr="00B771B5" w:rsidRDefault="008A1796" w:rsidP="008A1796">
      <w:pPr>
        <w:widowControl w:val="0"/>
        <w:numPr>
          <w:ilvl w:val="0"/>
          <w:numId w:val="6"/>
        </w:numPr>
        <w:pBdr>
          <w:top w:val="nil"/>
          <w:left w:val="nil"/>
          <w:bottom w:val="nil"/>
          <w:right w:val="nil"/>
          <w:between w:val="nil"/>
        </w:pBdr>
        <w:spacing w:after="0" w:line="240" w:lineRule="auto"/>
        <w:contextualSpacing/>
        <w:rPr>
          <w:sz w:val="24"/>
          <w:szCs w:val="24"/>
        </w:rPr>
      </w:pPr>
      <w:r w:rsidRPr="00B771B5">
        <w:rPr>
          <w:rFonts w:ascii="Calibri" w:eastAsia="Calibri" w:hAnsi="Calibri" w:cs="Calibri"/>
          <w:sz w:val="24"/>
          <w:szCs w:val="24"/>
        </w:rPr>
        <w:t xml:space="preserve">Reflect the beliefs or values the school holds regarding the importance of family engagement; </w:t>
      </w:r>
    </w:p>
    <w:p w14:paraId="75E5BDB3" w14:textId="77777777" w:rsidR="008A1796" w:rsidRPr="00B771B5" w:rsidRDefault="008A1796" w:rsidP="008A1796">
      <w:pPr>
        <w:widowControl w:val="0"/>
        <w:numPr>
          <w:ilvl w:val="0"/>
          <w:numId w:val="6"/>
        </w:numPr>
        <w:pBdr>
          <w:top w:val="nil"/>
          <w:left w:val="nil"/>
          <w:bottom w:val="nil"/>
          <w:right w:val="nil"/>
          <w:between w:val="nil"/>
        </w:pBdr>
        <w:spacing w:after="0" w:line="240" w:lineRule="auto"/>
        <w:contextualSpacing/>
        <w:rPr>
          <w:sz w:val="24"/>
          <w:szCs w:val="24"/>
        </w:rPr>
      </w:pPr>
      <w:r w:rsidRPr="00B771B5">
        <w:rPr>
          <w:rFonts w:ascii="Calibri" w:eastAsia="Calibri" w:hAnsi="Calibri" w:cs="Calibri"/>
          <w:sz w:val="24"/>
          <w:szCs w:val="24"/>
        </w:rPr>
        <w:t>Explain the</w:t>
      </w:r>
      <w:r w:rsidR="00BF5D4D" w:rsidRPr="00B771B5">
        <w:rPr>
          <w:rFonts w:ascii="Calibri" w:eastAsia="Calibri" w:hAnsi="Calibri" w:cs="Calibri"/>
          <w:sz w:val="24"/>
          <w:szCs w:val="24"/>
        </w:rPr>
        <w:t xml:space="preserve"> purpose of the parent and family engage</w:t>
      </w:r>
      <w:r w:rsidRPr="00B771B5">
        <w:rPr>
          <w:rFonts w:ascii="Calibri" w:eastAsia="Calibri" w:hAnsi="Calibri" w:cs="Calibri"/>
          <w:sz w:val="24"/>
          <w:szCs w:val="24"/>
        </w:rPr>
        <w:t>ment program;</w:t>
      </w:r>
    </w:p>
    <w:p w14:paraId="5E6058CC" w14:textId="77777777" w:rsidR="008A1796" w:rsidRPr="00B771B5" w:rsidRDefault="008A1796" w:rsidP="008A1796">
      <w:pPr>
        <w:widowControl w:val="0"/>
        <w:numPr>
          <w:ilvl w:val="0"/>
          <w:numId w:val="6"/>
        </w:numPr>
        <w:pBdr>
          <w:top w:val="nil"/>
          <w:left w:val="nil"/>
          <w:bottom w:val="nil"/>
          <w:right w:val="nil"/>
          <w:between w:val="nil"/>
        </w:pBdr>
        <w:spacing w:after="0" w:line="240" w:lineRule="auto"/>
        <w:contextualSpacing/>
        <w:rPr>
          <w:sz w:val="24"/>
          <w:szCs w:val="24"/>
        </w:rPr>
      </w:pPr>
      <w:r w:rsidRPr="00B771B5">
        <w:rPr>
          <w:rFonts w:ascii="Calibri" w:eastAsia="Calibri" w:hAnsi="Calibri" w:cs="Calibri"/>
          <w:sz w:val="24"/>
          <w:szCs w:val="24"/>
        </w:rPr>
        <w:t>Be written in parent friendly language;</w:t>
      </w:r>
    </w:p>
    <w:p w14:paraId="7BF3A428" w14:textId="77777777" w:rsidR="008A1796" w:rsidRPr="00B771B5" w:rsidRDefault="008A1796" w:rsidP="008A1796">
      <w:pPr>
        <w:widowControl w:val="0"/>
        <w:numPr>
          <w:ilvl w:val="0"/>
          <w:numId w:val="6"/>
        </w:numPr>
        <w:pBdr>
          <w:top w:val="nil"/>
          <w:left w:val="nil"/>
          <w:bottom w:val="nil"/>
          <w:right w:val="nil"/>
          <w:between w:val="nil"/>
        </w:pBdr>
        <w:spacing w:after="0" w:line="240" w:lineRule="auto"/>
        <w:contextualSpacing/>
        <w:rPr>
          <w:sz w:val="24"/>
          <w:szCs w:val="24"/>
        </w:rPr>
      </w:pPr>
      <w:r w:rsidRPr="00B771B5">
        <w:rPr>
          <w:rFonts w:ascii="Calibri" w:eastAsia="Calibri" w:hAnsi="Calibri" w:cs="Calibri"/>
          <w:sz w:val="24"/>
          <w:szCs w:val="24"/>
        </w:rPr>
        <w:t xml:space="preserve">Inspire stakeholders to be </w:t>
      </w:r>
      <w:r w:rsidR="00BF5D4D" w:rsidRPr="00B771B5">
        <w:rPr>
          <w:rFonts w:ascii="Calibri" w:eastAsia="Calibri" w:hAnsi="Calibri" w:cs="Calibri"/>
          <w:sz w:val="24"/>
          <w:szCs w:val="24"/>
        </w:rPr>
        <w:t>engaged</w:t>
      </w:r>
      <w:r w:rsidRPr="00B771B5">
        <w:rPr>
          <w:rFonts w:ascii="Calibri" w:eastAsia="Calibri" w:hAnsi="Calibri" w:cs="Calibri"/>
          <w:sz w:val="24"/>
          <w:szCs w:val="24"/>
        </w:rPr>
        <w:t xml:space="preserve"> and supportive of the program; and </w:t>
      </w:r>
    </w:p>
    <w:p w14:paraId="173DC5A3" w14:textId="77777777" w:rsidR="008A1796" w:rsidRPr="00B771B5" w:rsidRDefault="008A1796" w:rsidP="008A1796">
      <w:pPr>
        <w:widowControl w:val="0"/>
        <w:numPr>
          <w:ilvl w:val="0"/>
          <w:numId w:val="6"/>
        </w:numPr>
        <w:pBdr>
          <w:top w:val="nil"/>
          <w:left w:val="nil"/>
          <w:bottom w:val="nil"/>
          <w:right w:val="nil"/>
          <w:between w:val="nil"/>
        </w:pBdr>
        <w:spacing w:after="0" w:line="240" w:lineRule="auto"/>
        <w:contextualSpacing/>
        <w:rPr>
          <w:sz w:val="24"/>
          <w:szCs w:val="24"/>
        </w:rPr>
      </w:pPr>
      <w:r w:rsidRPr="00B771B5">
        <w:rPr>
          <w:rFonts w:ascii="Calibri" w:eastAsia="Calibri" w:hAnsi="Calibri" w:cs="Calibri"/>
          <w:sz w:val="24"/>
          <w:szCs w:val="24"/>
        </w:rPr>
        <w:t>Be different from your school mission statement.</w:t>
      </w:r>
    </w:p>
    <w:p w14:paraId="41C8F396" w14:textId="77777777" w:rsidR="008A1796" w:rsidRDefault="008A1796" w:rsidP="008A1796">
      <w:pPr>
        <w:widowControl w:val="0"/>
        <w:pBdr>
          <w:top w:val="nil"/>
          <w:left w:val="nil"/>
          <w:bottom w:val="nil"/>
          <w:right w:val="nil"/>
          <w:between w:val="nil"/>
        </w:pBdr>
        <w:spacing w:after="0" w:line="240" w:lineRule="auto"/>
        <w:contextualSpacing/>
        <w:rPr>
          <w:rFonts w:ascii="Calibri" w:eastAsia="Calibri" w:hAnsi="Calibri" w:cs="Calibri"/>
        </w:rPr>
      </w:pPr>
    </w:p>
    <w:p w14:paraId="54914FCA" w14:textId="77777777" w:rsidR="008A1796" w:rsidRPr="008A1796" w:rsidRDefault="008A1796" w:rsidP="008A1796">
      <w:pPr>
        <w:widowControl w:val="0"/>
        <w:pBdr>
          <w:top w:val="nil"/>
          <w:left w:val="nil"/>
          <w:bottom w:val="nil"/>
          <w:right w:val="nil"/>
          <w:between w:val="nil"/>
        </w:pBdr>
        <w:spacing w:after="0" w:line="240" w:lineRule="auto"/>
        <w:contextualSpacing/>
        <w:rPr>
          <w:b/>
        </w:rPr>
      </w:pPr>
      <w:r w:rsidRPr="008A1796">
        <w:rPr>
          <w:rFonts w:ascii="Calibri" w:eastAsia="Calibri" w:hAnsi="Calibri" w:cs="Calibri"/>
          <w:b/>
        </w:rPr>
        <w:t>RESPONSE:</w:t>
      </w:r>
    </w:p>
    <w:p w14:paraId="72A3D3EC" w14:textId="77777777" w:rsidR="00650D17" w:rsidRDefault="00650D17" w:rsidP="00650D17">
      <w:pPr>
        <w:spacing w:line="240" w:lineRule="auto"/>
        <w:contextualSpacing/>
        <w:rPr>
          <w:rFonts w:ascii="Times New Roman" w:hAnsi="Times New Roman" w:cs="Times New Roman"/>
          <w:sz w:val="24"/>
          <w:szCs w:val="24"/>
        </w:rPr>
      </w:pPr>
    </w:p>
    <w:p w14:paraId="709CDC1B" w14:textId="77777777" w:rsidR="00673E09" w:rsidRDefault="00773FF4" w:rsidP="00773FF4">
      <w:pPr>
        <w:rPr>
          <w:rFonts w:ascii="Calibri" w:eastAsia="Calibri" w:hAnsi="Calibri" w:cs="Calibri"/>
          <w:sz w:val="24"/>
          <w:szCs w:val="24"/>
        </w:rPr>
      </w:pPr>
      <w:r w:rsidRPr="00773FF4">
        <w:rPr>
          <w:rFonts w:ascii="Calibri" w:eastAsia="Calibri" w:hAnsi="Calibri" w:cs="Calibri"/>
          <w:sz w:val="24"/>
          <w:szCs w:val="24"/>
        </w:rPr>
        <w:t xml:space="preserve">At Blackburn Elementary, we believe that when families, </w:t>
      </w:r>
      <w:r w:rsidR="00C531FD">
        <w:rPr>
          <w:rFonts w:ascii="Calibri" w:eastAsia="Calibri" w:hAnsi="Calibri" w:cs="Calibri"/>
          <w:sz w:val="24"/>
          <w:szCs w:val="24"/>
        </w:rPr>
        <w:t>educators</w:t>
      </w:r>
      <w:r w:rsidRPr="00773FF4">
        <w:rPr>
          <w:rFonts w:ascii="Calibri" w:eastAsia="Calibri" w:hAnsi="Calibri" w:cs="Calibri"/>
          <w:sz w:val="24"/>
          <w:szCs w:val="24"/>
        </w:rPr>
        <w:t xml:space="preserve">, and the community join </w:t>
      </w:r>
      <w:r w:rsidR="00ED3324">
        <w:rPr>
          <w:rFonts w:ascii="Calibri" w:eastAsia="Calibri" w:hAnsi="Calibri" w:cs="Calibri"/>
          <w:sz w:val="24"/>
          <w:szCs w:val="24"/>
        </w:rPr>
        <w:t xml:space="preserve">in </w:t>
      </w:r>
      <w:r w:rsidRPr="00773FF4">
        <w:rPr>
          <w:rFonts w:ascii="Calibri" w:eastAsia="Calibri" w:hAnsi="Calibri" w:cs="Calibri"/>
          <w:sz w:val="24"/>
          <w:szCs w:val="24"/>
        </w:rPr>
        <w:t>their efforts towards student</w:t>
      </w:r>
      <w:r w:rsidR="00ED3324">
        <w:rPr>
          <w:rFonts w:ascii="Calibri" w:eastAsia="Calibri" w:hAnsi="Calibri" w:cs="Calibri"/>
          <w:sz w:val="24"/>
          <w:szCs w:val="24"/>
        </w:rPr>
        <w:t xml:space="preserve">s’ </w:t>
      </w:r>
      <w:r w:rsidRPr="00773FF4">
        <w:rPr>
          <w:rFonts w:ascii="Calibri" w:eastAsia="Calibri" w:hAnsi="Calibri" w:cs="Calibri"/>
          <w:sz w:val="24"/>
          <w:szCs w:val="24"/>
        </w:rPr>
        <w:t xml:space="preserve">success, so much more can be accomplished. Our mission is to provide </w:t>
      </w:r>
      <w:r w:rsidR="00BE061E">
        <w:rPr>
          <w:rFonts w:ascii="Calibri" w:eastAsia="Calibri" w:hAnsi="Calibri" w:cs="Calibri"/>
          <w:sz w:val="24"/>
          <w:szCs w:val="24"/>
        </w:rPr>
        <w:t xml:space="preserve">parents and families with </w:t>
      </w:r>
      <w:r w:rsidRPr="00773FF4">
        <w:rPr>
          <w:rFonts w:ascii="Calibri" w:eastAsia="Calibri" w:hAnsi="Calibri" w:cs="Calibri"/>
          <w:sz w:val="24"/>
          <w:szCs w:val="24"/>
        </w:rPr>
        <w:t xml:space="preserve">the resources, training, and assistance to empower </w:t>
      </w:r>
      <w:r w:rsidR="00BE061E">
        <w:rPr>
          <w:rFonts w:ascii="Calibri" w:eastAsia="Calibri" w:hAnsi="Calibri" w:cs="Calibri"/>
          <w:sz w:val="24"/>
          <w:szCs w:val="24"/>
        </w:rPr>
        <w:t>them</w:t>
      </w:r>
      <w:r w:rsidRPr="00773FF4">
        <w:rPr>
          <w:rFonts w:ascii="Calibri" w:eastAsia="Calibri" w:hAnsi="Calibri" w:cs="Calibri"/>
          <w:sz w:val="24"/>
          <w:szCs w:val="24"/>
        </w:rPr>
        <w:t xml:space="preserve">, regardless of </w:t>
      </w:r>
      <w:r w:rsidR="00BE061E">
        <w:rPr>
          <w:rFonts w:ascii="Calibri" w:eastAsia="Calibri" w:hAnsi="Calibri" w:cs="Calibri"/>
          <w:sz w:val="24"/>
          <w:szCs w:val="24"/>
        </w:rPr>
        <w:lastRenderedPageBreak/>
        <w:t>possible</w:t>
      </w:r>
      <w:r w:rsidRPr="00773FF4">
        <w:rPr>
          <w:rFonts w:ascii="Calibri" w:eastAsia="Calibri" w:hAnsi="Calibri" w:cs="Calibri"/>
          <w:sz w:val="24"/>
          <w:szCs w:val="24"/>
        </w:rPr>
        <w:t xml:space="preserve"> limitations</w:t>
      </w:r>
      <w:r w:rsidR="00504B1C">
        <w:rPr>
          <w:rFonts w:ascii="Calibri" w:eastAsia="Calibri" w:hAnsi="Calibri" w:cs="Calibri"/>
          <w:sz w:val="24"/>
          <w:szCs w:val="24"/>
        </w:rPr>
        <w:t>,</w:t>
      </w:r>
      <w:r w:rsidRPr="00773FF4">
        <w:rPr>
          <w:rFonts w:ascii="Calibri" w:eastAsia="Calibri" w:hAnsi="Calibri" w:cs="Calibri"/>
          <w:sz w:val="24"/>
          <w:szCs w:val="24"/>
        </w:rPr>
        <w:t xml:space="preserve"> to be actively involved in their child’s education. </w:t>
      </w:r>
      <w:r w:rsidR="00504B1C">
        <w:rPr>
          <w:rFonts w:ascii="Calibri" w:eastAsia="Calibri" w:hAnsi="Calibri" w:cs="Calibri"/>
          <w:sz w:val="24"/>
          <w:szCs w:val="24"/>
        </w:rPr>
        <w:t>We will accomplish this mission</w:t>
      </w:r>
      <w:r w:rsidR="001D4D2B">
        <w:rPr>
          <w:rFonts w:ascii="Calibri" w:eastAsia="Calibri" w:hAnsi="Calibri" w:cs="Calibri"/>
          <w:sz w:val="24"/>
          <w:szCs w:val="24"/>
        </w:rPr>
        <w:t xml:space="preserve"> through:</w:t>
      </w:r>
    </w:p>
    <w:p w14:paraId="47ABAA0D" w14:textId="30CDB00E" w:rsidR="001D4D2B" w:rsidRDefault="00673E09" w:rsidP="00673E09">
      <w:pPr>
        <w:pStyle w:val="ListParagraph"/>
        <w:numPr>
          <w:ilvl w:val="0"/>
          <w:numId w:val="15"/>
        </w:numPr>
        <w:rPr>
          <w:rFonts w:ascii="Calibri" w:eastAsia="Calibri" w:hAnsi="Calibri" w:cs="Calibri"/>
          <w:sz w:val="24"/>
          <w:szCs w:val="24"/>
        </w:rPr>
      </w:pPr>
      <w:r>
        <w:rPr>
          <w:rFonts w:ascii="Calibri" w:eastAsia="Calibri" w:hAnsi="Calibri" w:cs="Calibri"/>
          <w:sz w:val="24"/>
          <w:szCs w:val="24"/>
        </w:rPr>
        <w:t>Frequent, clear,</w:t>
      </w:r>
      <w:r w:rsidR="009079DD">
        <w:rPr>
          <w:rFonts w:ascii="Calibri" w:eastAsia="Calibri" w:hAnsi="Calibri" w:cs="Calibri"/>
          <w:sz w:val="24"/>
          <w:szCs w:val="24"/>
        </w:rPr>
        <w:t xml:space="preserve"> and often translated communication via Class Dojo, text messages, emails, </w:t>
      </w:r>
      <w:r w:rsidR="00E042FA">
        <w:rPr>
          <w:rFonts w:ascii="Calibri" w:eastAsia="Calibri" w:hAnsi="Calibri" w:cs="Calibri"/>
          <w:sz w:val="24"/>
          <w:szCs w:val="24"/>
        </w:rPr>
        <w:t>phone calls, school website, and Facebook page.</w:t>
      </w:r>
    </w:p>
    <w:p w14:paraId="5DE7DDE7" w14:textId="74DBAB02" w:rsidR="00E042FA" w:rsidRDefault="00E042FA" w:rsidP="00673E09">
      <w:pPr>
        <w:pStyle w:val="ListParagraph"/>
        <w:numPr>
          <w:ilvl w:val="0"/>
          <w:numId w:val="15"/>
        </w:numPr>
        <w:rPr>
          <w:rFonts w:ascii="Calibri" w:eastAsia="Calibri" w:hAnsi="Calibri" w:cs="Calibri"/>
          <w:sz w:val="24"/>
          <w:szCs w:val="24"/>
        </w:rPr>
      </w:pPr>
      <w:r>
        <w:rPr>
          <w:rFonts w:ascii="Calibri" w:eastAsia="Calibri" w:hAnsi="Calibri" w:cs="Calibri"/>
          <w:sz w:val="24"/>
          <w:szCs w:val="24"/>
        </w:rPr>
        <w:t>Training sessions</w:t>
      </w:r>
      <w:r w:rsidR="00283AA6">
        <w:rPr>
          <w:rFonts w:ascii="Calibri" w:eastAsia="Calibri" w:hAnsi="Calibri" w:cs="Calibri"/>
          <w:sz w:val="24"/>
          <w:szCs w:val="24"/>
        </w:rPr>
        <w:t xml:space="preserve"> available at various school events</w:t>
      </w:r>
      <w:r w:rsidR="004A3C94">
        <w:rPr>
          <w:rFonts w:ascii="Calibri" w:eastAsia="Calibri" w:hAnsi="Calibri" w:cs="Calibri"/>
          <w:sz w:val="24"/>
          <w:szCs w:val="24"/>
        </w:rPr>
        <w:t xml:space="preserve"> covering topics on curriculum standards, state assessments, </w:t>
      </w:r>
      <w:r w:rsidR="00462C54">
        <w:rPr>
          <w:rFonts w:ascii="Calibri" w:eastAsia="Calibri" w:hAnsi="Calibri" w:cs="Calibri"/>
          <w:sz w:val="24"/>
          <w:szCs w:val="24"/>
        </w:rPr>
        <w:t xml:space="preserve">and </w:t>
      </w:r>
      <w:r w:rsidR="004A3C94">
        <w:rPr>
          <w:rFonts w:ascii="Calibri" w:eastAsia="Calibri" w:hAnsi="Calibri" w:cs="Calibri"/>
          <w:sz w:val="24"/>
          <w:szCs w:val="24"/>
        </w:rPr>
        <w:t>homework help</w:t>
      </w:r>
      <w:r w:rsidR="00462C54">
        <w:rPr>
          <w:rFonts w:ascii="Calibri" w:eastAsia="Calibri" w:hAnsi="Calibri" w:cs="Calibri"/>
          <w:sz w:val="24"/>
          <w:szCs w:val="24"/>
        </w:rPr>
        <w:t>.</w:t>
      </w:r>
    </w:p>
    <w:p w14:paraId="2A3C62CA" w14:textId="7D0007A9" w:rsidR="0088500B" w:rsidRDefault="0088500B" w:rsidP="00673E09">
      <w:pPr>
        <w:pStyle w:val="ListParagraph"/>
        <w:numPr>
          <w:ilvl w:val="0"/>
          <w:numId w:val="15"/>
        </w:numPr>
        <w:rPr>
          <w:rFonts w:ascii="Calibri" w:eastAsia="Calibri" w:hAnsi="Calibri" w:cs="Calibri"/>
          <w:sz w:val="24"/>
          <w:szCs w:val="24"/>
        </w:rPr>
      </w:pPr>
      <w:r>
        <w:rPr>
          <w:rFonts w:ascii="Calibri" w:eastAsia="Calibri" w:hAnsi="Calibri" w:cs="Calibri"/>
          <w:sz w:val="24"/>
          <w:szCs w:val="24"/>
        </w:rPr>
        <w:t>Conferences at which families will review the Parent Compact</w:t>
      </w:r>
      <w:r w:rsidR="00225C88">
        <w:rPr>
          <w:rFonts w:ascii="Calibri" w:eastAsia="Calibri" w:hAnsi="Calibri" w:cs="Calibri"/>
          <w:sz w:val="24"/>
          <w:szCs w:val="24"/>
        </w:rPr>
        <w:t xml:space="preserve"> as well as their child’s</w:t>
      </w:r>
      <w:r w:rsidR="001163CA">
        <w:rPr>
          <w:rFonts w:ascii="Calibri" w:eastAsia="Calibri" w:hAnsi="Calibri" w:cs="Calibri"/>
          <w:sz w:val="24"/>
          <w:szCs w:val="24"/>
        </w:rPr>
        <w:t xml:space="preserve"> academic progress compared to grade level </w:t>
      </w:r>
      <w:r w:rsidR="007E15D0">
        <w:rPr>
          <w:rFonts w:ascii="Calibri" w:eastAsia="Calibri" w:hAnsi="Calibri" w:cs="Calibri"/>
          <w:sz w:val="24"/>
          <w:szCs w:val="24"/>
        </w:rPr>
        <w:t>expectations and</w:t>
      </w:r>
      <w:r w:rsidR="00225C88">
        <w:rPr>
          <w:rFonts w:ascii="Calibri" w:eastAsia="Calibri" w:hAnsi="Calibri" w:cs="Calibri"/>
          <w:sz w:val="24"/>
          <w:szCs w:val="24"/>
        </w:rPr>
        <w:t xml:space="preserve"> provide educators with</w:t>
      </w:r>
      <w:r w:rsidR="007E15D0">
        <w:rPr>
          <w:rFonts w:ascii="Calibri" w:eastAsia="Calibri" w:hAnsi="Calibri" w:cs="Calibri"/>
          <w:sz w:val="24"/>
          <w:szCs w:val="24"/>
        </w:rPr>
        <w:t xml:space="preserve"> information on their family culture. </w:t>
      </w:r>
    </w:p>
    <w:p w14:paraId="06A1E16A" w14:textId="72323724" w:rsidR="007E15D0" w:rsidRPr="00673E09" w:rsidRDefault="00277A26" w:rsidP="00673E09">
      <w:pPr>
        <w:pStyle w:val="ListParagraph"/>
        <w:numPr>
          <w:ilvl w:val="0"/>
          <w:numId w:val="15"/>
        </w:numPr>
        <w:rPr>
          <w:rFonts w:ascii="Calibri" w:eastAsia="Calibri" w:hAnsi="Calibri" w:cs="Calibri"/>
          <w:sz w:val="24"/>
          <w:szCs w:val="24"/>
        </w:rPr>
      </w:pPr>
      <w:r>
        <w:rPr>
          <w:rFonts w:ascii="Calibri" w:eastAsia="Calibri" w:hAnsi="Calibri" w:cs="Calibri"/>
          <w:sz w:val="24"/>
          <w:szCs w:val="24"/>
        </w:rPr>
        <w:t xml:space="preserve">Regular attempts to illicit parent feedback, ideas, </w:t>
      </w:r>
      <w:r w:rsidR="00BB76ED">
        <w:rPr>
          <w:rFonts w:ascii="Calibri" w:eastAsia="Calibri" w:hAnsi="Calibri" w:cs="Calibri"/>
          <w:sz w:val="24"/>
          <w:szCs w:val="24"/>
        </w:rPr>
        <w:t xml:space="preserve">and concerns including SAC meetings, </w:t>
      </w:r>
      <w:r w:rsidR="008A12FB">
        <w:rPr>
          <w:rFonts w:ascii="Calibri" w:eastAsia="Calibri" w:hAnsi="Calibri" w:cs="Calibri"/>
          <w:sz w:val="24"/>
          <w:szCs w:val="24"/>
        </w:rPr>
        <w:t xml:space="preserve">evaluation surveys, </w:t>
      </w:r>
      <w:r w:rsidR="007419EF">
        <w:rPr>
          <w:rFonts w:ascii="Calibri" w:eastAsia="Calibri" w:hAnsi="Calibri" w:cs="Calibri"/>
          <w:sz w:val="24"/>
          <w:szCs w:val="24"/>
        </w:rPr>
        <w:t>a</w:t>
      </w:r>
      <w:r w:rsidR="00FB07AE">
        <w:rPr>
          <w:rFonts w:ascii="Calibri" w:eastAsia="Calibri" w:hAnsi="Calibri" w:cs="Calibri"/>
          <w:sz w:val="24"/>
          <w:szCs w:val="24"/>
        </w:rPr>
        <w:t xml:space="preserve">nd parent conferences. </w:t>
      </w:r>
    </w:p>
    <w:p w14:paraId="44EAFD9C" w14:textId="77777777" w:rsidR="004572AD" w:rsidRDefault="004572AD" w:rsidP="00650D17">
      <w:pPr>
        <w:spacing w:line="240" w:lineRule="auto"/>
        <w:contextualSpacing/>
        <w:rPr>
          <w:rFonts w:ascii="Times New Roman" w:hAnsi="Times New Roman" w:cs="Times New Roman"/>
          <w:sz w:val="24"/>
          <w:szCs w:val="24"/>
        </w:rPr>
      </w:pPr>
    </w:p>
    <w:p w14:paraId="4B94D5A5" w14:textId="77777777" w:rsidR="004572AD" w:rsidRDefault="004572AD" w:rsidP="00650D17">
      <w:pPr>
        <w:spacing w:line="240" w:lineRule="auto"/>
        <w:contextualSpacing/>
        <w:rPr>
          <w:rFonts w:ascii="Times New Roman" w:hAnsi="Times New Roman" w:cs="Times New Roman"/>
          <w:sz w:val="24"/>
          <w:szCs w:val="24"/>
        </w:rPr>
      </w:pPr>
    </w:p>
    <w:p w14:paraId="3DEEC669" w14:textId="77777777" w:rsidR="004572AD" w:rsidRDefault="004572AD" w:rsidP="00650D17">
      <w:pPr>
        <w:spacing w:line="240" w:lineRule="auto"/>
        <w:contextualSpacing/>
        <w:rPr>
          <w:rFonts w:ascii="Times New Roman" w:hAnsi="Times New Roman" w:cs="Times New Roman"/>
          <w:sz w:val="24"/>
          <w:szCs w:val="24"/>
        </w:rPr>
      </w:pPr>
    </w:p>
    <w:p w14:paraId="3656B9AB" w14:textId="77777777" w:rsidR="004572AD" w:rsidRDefault="004572AD" w:rsidP="00650D17">
      <w:pPr>
        <w:spacing w:line="240" w:lineRule="auto"/>
        <w:contextualSpacing/>
        <w:rPr>
          <w:rFonts w:ascii="Times New Roman" w:hAnsi="Times New Roman" w:cs="Times New Roman"/>
          <w:sz w:val="24"/>
          <w:szCs w:val="24"/>
        </w:rPr>
      </w:pPr>
    </w:p>
    <w:p w14:paraId="45FB0818" w14:textId="77777777" w:rsidR="004572AD" w:rsidRPr="001A6842" w:rsidRDefault="004572AD" w:rsidP="00650D17">
      <w:pPr>
        <w:spacing w:line="240" w:lineRule="auto"/>
        <w:contextualSpacing/>
        <w:rPr>
          <w:rFonts w:ascii="Times New Roman" w:hAnsi="Times New Roman" w:cs="Times New Roman"/>
          <w:sz w:val="24"/>
          <w:szCs w:val="24"/>
        </w:rPr>
      </w:pPr>
    </w:p>
    <w:p w14:paraId="7E00E917" w14:textId="1A47D750" w:rsidR="008A1796" w:rsidRDefault="00607F85" w:rsidP="008A1796">
      <w:pPr>
        <w:pStyle w:val="Heading1"/>
      </w:pPr>
      <w:r>
        <w:t>20</w:t>
      </w:r>
      <w:r w:rsidR="1877F1BE">
        <w:t>2</w:t>
      </w:r>
      <w:r w:rsidR="00B771B5">
        <w:t>3</w:t>
      </w:r>
      <w:r w:rsidR="006F305D">
        <w:t>-202</w:t>
      </w:r>
      <w:r w:rsidR="00B771B5">
        <w:t>4</w:t>
      </w:r>
      <w:r w:rsidR="008A1796">
        <w:t xml:space="preserve"> Involvement of Stakeholders (Parents, Families, School Personnel and Community)</w:t>
      </w:r>
    </w:p>
    <w:p w14:paraId="553C51E9" w14:textId="77777777" w:rsidR="004572AD" w:rsidRPr="00B771B5" w:rsidRDefault="00BF5D4D" w:rsidP="004572AD">
      <w:pPr>
        <w:spacing w:after="240"/>
        <w:rPr>
          <w:rFonts w:ascii="Calibri" w:eastAsia="Calibri" w:hAnsi="Calibri" w:cs="Calibri"/>
          <w:sz w:val="24"/>
          <w:szCs w:val="24"/>
        </w:rPr>
      </w:pPr>
      <w:r w:rsidRPr="00B771B5">
        <w:rPr>
          <w:rFonts w:ascii="Calibri" w:eastAsia="Calibri" w:hAnsi="Calibri" w:cs="Calibri"/>
          <w:sz w:val="24"/>
          <w:szCs w:val="24"/>
        </w:rPr>
        <w:t>Describe how the school will involve the parents and families in an organized, ongoing, and timely manner, in the planning, review and improvement of Title I programs, including involvement in decision making of how funds for Title I will be used.</w:t>
      </w:r>
      <w:r w:rsidR="004572AD" w:rsidRPr="00B771B5">
        <w:rPr>
          <w:rFonts w:ascii="Calibri" w:eastAsia="Calibri" w:hAnsi="Calibri" w:cs="Calibri"/>
          <w:sz w:val="24"/>
          <w:szCs w:val="24"/>
        </w:rPr>
        <w:t xml:space="preserve"> </w:t>
      </w:r>
      <w:r w:rsidRPr="00B771B5">
        <w:rPr>
          <w:rFonts w:ascii="Calibri" w:eastAsia="Calibri" w:hAnsi="Calibri" w:cs="Calibri"/>
          <w:sz w:val="24"/>
          <w:szCs w:val="24"/>
        </w:rPr>
        <w:t>[ESEA Section 1116]</w:t>
      </w:r>
    </w:p>
    <w:p w14:paraId="3C02F8A1" w14:textId="77777777" w:rsidR="008A1796" w:rsidRPr="008A1796" w:rsidRDefault="008A1796" w:rsidP="008A1796">
      <w:pPr>
        <w:spacing w:after="240"/>
        <w:rPr>
          <w:rFonts w:ascii="Calibri" w:eastAsia="Calibri" w:hAnsi="Calibri" w:cs="Calibri"/>
          <w:b/>
        </w:rPr>
      </w:pPr>
      <w:r w:rsidRPr="008A1796">
        <w:rPr>
          <w:rFonts w:ascii="Calibri" w:eastAsia="Calibri" w:hAnsi="Calibri" w:cs="Calibri"/>
          <w:b/>
        </w:rPr>
        <w:t>RESPONSE:</w:t>
      </w:r>
    </w:p>
    <w:p w14:paraId="37E0C75F" w14:textId="36240FF5" w:rsidR="00023C7D" w:rsidRDefault="00D469C9" w:rsidP="00D469C9">
      <w:pPr>
        <w:spacing w:after="240"/>
        <w:rPr>
          <w:rFonts w:eastAsia="Calibri"/>
          <w:sz w:val="24"/>
          <w:szCs w:val="24"/>
        </w:rPr>
      </w:pPr>
      <w:r w:rsidRPr="009730E8">
        <w:rPr>
          <w:rFonts w:eastAsia="Calibri"/>
          <w:sz w:val="24"/>
          <w:szCs w:val="24"/>
        </w:rPr>
        <w:t xml:space="preserve">We believe in involving families, school </w:t>
      </w:r>
      <w:r w:rsidR="002E4D9B" w:rsidRPr="009730E8">
        <w:rPr>
          <w:rFonts w:eastAsia="Calibri"/>
          <w:sz w:val="24"/>
          <w:szCs w:val="24"/>
        </w:rPr>
        <w:t>staff</w:t>
      </w:r>
      <w:r w:rsidRPr="009730E8">
        <w:rPr>
          <w:rFonts w:eastAsia="Calibri"/>
          <w:sz w:val="24"/>
          <w:szCs w:val="24"/>
        </w:rPr>
        <w:t xml:space="preserve"> and the community in all aspects of our school. </w:t>
      </w:r>
      <w:r w:rsidR="00332B5B" w:rsidRPr="009730E8">
        <w:rPr>
          <w:rFonts w:eastAsia="Calibri"/>
          <w:sz w:val="24"/>
          <w:szCs w:val="24"/>
        </w:rPr>
        <w:t xml:space="preserve">One way in which families can provide input is to </w:t>
      </w:r>
      <w:r w:rsidR="00B333C3" w:rsidRPr="009730E8">
        <w:rPr>
          <w:rFonts w:eastAsia="Calibri"/>
          <w:sz w:val="24"/>
          <w:szCs w:val="24"/>
        </w:rPr>
        <w:t xml:space="preserve">become members of our School Advisory Council (SAC). SAC members will have an opportunity to review and provide input on the </w:t>
      </w:r>
      <w:r w:rsidR="007874F0" w:rsidRPr="009730E8">
        <w:rPr>
          <w:rFonts w:eastAsia="Calibri"/>
          <w:sz w:val="24"/>
          <w:szCs w:val="24"/>
        </w:rPr>
        <w:t>Parent and Family</w:t>
      </w:r>
      <w:r w:rsidR="004A424D" w:rsidRPr="009730E8">
        <w:rPr>
          <w:rFonts w:eastAsia="Calibri"/>
          <w:sz w:val="24"/>
          <w:szCs w:val="24"/>
        </w:rPr>
        <w:t xml:space="preserve"> Engagement Policy</w:t>
      </w:r>
      <w:r w:rsidR="00D93696" w:rsidRPr="009730E8">
        <w:rPr>
          <w:rFonts w:eastAsia="Calibri"/>
          <w:sz w:val="24"/>
          <w:szCs w:val="24"/>
        </w:rPr>
        <w:t>, the COMPACT</w:t>
      </w:r>
      <w:r w:rsidR="000A69BB" w:rsidRPr="009730E8">
        <w:rPr>
          <w:rFonts w:eastAsia="Calibri"/>
          <w:sz w:val="24"/>
          <w:szCs w:val="24"/>
        </w:rPr>
        <w:t xml:space="preserve">, </w:t>
      </w:r>
      <w:r w:rsidR="003C7F09" w:rsidRPr="009730E8">
        <w:rPr>
          <w:rFonts w:eastAsia="Calibri"/>
          <w:sz w:val="24"/>
          <w:szCs w:val="24"/>
        </w:rPr>
        <w:t xml:space="preserve">the Title I Budget, </w:t>
      </w:r>
      <w:r w:rsidR="00FE57CB" w:rsidRPr="009730E8">
        <w:rPr>
          <w:rFonts w:eastAsia="Calibri"/>
          <w:sz w:val="24"/>
          <w:szCs w:val="24"/>
        </w:rPr>
        <w:t xml:space="preserve">and other school initiatives. </w:t>
      </w:r>
      <w:r w:rsidR="0018086D" w:rsidRPr="009730E8">
        <w:rPr>
          <w:rFonts w:eastAsia="Calibri"/>
          <w:sz w:val="24"/>
          <w:szCs w:val="24"/>
        </w:rPr>
        <w:t xml:space="preserve">SAC meetings will </w:t>
      </w:r>
      <w:r w:rsidR="00500328" w:rsidRPr="009730E8">
        <w:rPr>
          <w:rFonts w:eastAsia="Calibri"/>
          <w:sz w:val="24"/>
          <w:szCs w:val="24"/>
        </w:rPr>
        <w:t xml:space="preserve">occur at different times of day and scheduled for both in-person and virtually. </w:t>
      </w:r>
      <w:r w:rsidR="00FE57CB" w:rsidRPr="009730E8">
        <w:rPr>
          <w:rFonts w:eastAsia="Calibri"/>
          <w:sz w:val="24"/>
          <w:szCs w:val="24"/>
        </w:rPr>
        <w:t>All families and community members will have an opportunity to provide feedback</w:t>
      </w:r>
      <w:r w:rsidR="00335EA9" w:rsidRPr="009730E8">
        <w:rPr>
          <w:rFonts w:eastAsia="Calibri"/>
          <w:sz w:val="24"/>
          <w:szCs w:val="24"/>
        </w:rPr>
        <w:t xml:space="preserve"> </w:t>
      </w:r>
      <w:r w:rsidR="009D0734" w:rsidRPr="009730E8">
        <w:rPr>
          <w:rFonts w:eastAsia="Calibri"/>
          <w:sz w:val="24"/>
          <w:szCs w:val="24"/>
        </w:rPr>
        <w:t>by completing surveys after each event</w:t>
      </w:r>
      <w:r w:rsidR="00D93ADB" w:rsidRPr="009730E8">
        <w:rPr>
          <w:rFonts w:eastAsia="Calibri"/>
          <w:sz w:val="24"/>
          <w:szCs w:val="24"/>
        </w:rPr>
        <w:t xml:space="preserve">. </w:t>
      </w:r>
      <w:r w:rsidR="0018086D" w:rsidRPr="009730E8">
        <w:rPr>
          <w:rFonts w:eastAsia="Calibri"/>
          <w:sz w:val="24"/>
          <w:szCs w:val="24"/>
        </w:rPr>
        <w:t>S</w:t>
      </w:r>
      <w:r w:rsidR="002A7440" w:rsidRPr="009730E8">
        <w:rPr>
          <w:rFonts w:eastAsia="Calibri"/>
          <w:sz w:val="24"/>
          <w:szCs w:val="24"/>
        </w:rPr>
        <w:t>urveys will be provided in multiple languages as well as electronically</w:t>
      </w:r>
      <w:r w:rsidR="002E6101" w:rsidRPr="009730E8">
        <w:rPr>
          <w:rFonts w:eastAsia="Calibri"/>
          <w:sz w:val="24"/>
          <w:szCs w:val="24"/>
        </w:rPr>
        <w:t xml:space="preserve"> and on paper. </w:t>
      </w:r>
      <w:r w:rsidR="00AD3ECB" w:rsidRPr="009730E8">
        <w:rPr>
          <w:rFonts w:eastAsia="Calibri"/>
          <w:sz w:val="24"/>
          <w:szCs w:val="24"/>
        </w:rPr>
        <w:t xml:space="preserve">Communication about all opportunities to </w:t>
      </w:r>
      <w:r w:rsidR="007248F2" w:rsidRPr="009730E8">
        <w:rPr>
          <w:rFonts w:eastAsia="Calibri"/>
          <w:sz w:val="24"/>
          <w:szCs w:val="24"/>
        </w:rPr>
        <w:t xml:space="preserve">be involved with school decision making will be provided in multiple ways, including through social media, phone calls, emails, </w:t>
      </w:r>
      <w:r w:rsidR="00192CCA" w:rsidRPr="009730E8">
        <w:rPr>
          <w:rFonts w:eastAsia="Calibri"/>
          <w:sz w:val="24"/>
          <w:szCs w:val="24"/>
        </w:rPr>
        <w:t xml:space="preserve">and text messages. </w:t>
      </w:r>
      <w:r w:rsidR="00EF494F">
        <w:rPr>
          <w:rFonts w:eastAsia="Calibri"/>
          <w:sz w:val="24"/>
          <w:szCs w:val="24"/>
        </w:rPr>
        <w:t>For the 23-24 school year, this plan was reviewed by the following:</w:t>
      </w:r>
    </w:p>
    <w:p w14:paraId="2084FDDA" w14:textId="28A770E5" w:rsidR="00EF494F" w:rsidRDefault="00EF494F" w:rsidP="00EF494F">
      <w:pPr>
        <w:pStyle w:val="ListParagraph"/>
        <w:numPr>
          <w:ilvl w:val="0"/>
          <w:numId w:val="16"/>
        </w:numPr>
        <w:spacing w:after="240"/>
        <w:rPr>
          <w:rFonts w:eastAsia="Calibri"/>
          <w:sz w:val="24"/>
          <w:szCs w:val="24"/>
        </w:rPr>
      </w:pPr>
      <w:r>
        <w:rPr>
          <w:rFonts w:eastAsia="Calibri"/>
          <w:sz w:val="24"/>
          <w:szCs w:val="24"/>
        </w:rPr>
        <w:t>Adrienne Vos- Principal</w:t>
      </w:r>
    </w:p>
    <w:p w14:paraId="3AA2DCD4" w14:textId="059C6CA6" w:rsidR="00EF494F" w:rsidRDefault="00EF494F" w:rsidP="00EF494F">
      <w:pPr>
        <w:pStyle w:val="ListParagraph"/>
        <w:numPr>
          <w:ilvl w:val="0"/>
          <w:numId w:val="16"/>
        </w:numPr>
        <w:spacing w:after="240"/>
        <w:rPr>
          <w:rFonts w:eastAsia="Calibri"/>
          <w:sz w:val="24"/>
          <w:szCs w:val="24"/>
        </w:rPr>
      </w:pPr>
      <w:r>
        <w:rPr>
          <w:rFonts w:eastAsia="Calibri"/>
          <w:sz w:val="24"/>
          <w:szCs w:val="24"/>
        </w:rPr>
        <w:t xml:space="preserve">Bryan Baker- </w:t>
      </w:r>
      <w:r w:rsidR="00641B2C">
        <w:rPr>
          <w:rFonts w:eastAsia="Calibri"/>
          <w:sz w:val="24"/>
          <w:szCs w:val="24"/>
        </w:rPr>
        <w:t>Assistant</w:t>
      </w:r>
      <w:r w:rsidR="00D7117A">
        <w:rPr>
          <w:rFonts w:eastAsia="Calibri"/>
          <w:sz w:val="24"/>
          <w:szCs w:val="24"/>
        </w:rPr>
        <w:t xml:space="preserve"> Principal</w:t>
      </w:r>
    </w:p>
    <w:p w14:paraId="5D00CCB5" w14:textId="0C2226EA" w:rsidR="00C77BF4" w:rsidRDefault="00C77BF4" w:rsidP="00EF494F">
      <w:pPr>
        <w:pStyle w:val="ListParagraph"/>
        <w:numPr>
          <w:ilvl w:val="0"/>
          <w:numId w:val="16"/>
        </w:numPr>
        <w:spacing w:after="240"/>
        <w:rPr>
          <w:rFonts w:eastAsia="Calibri"/>
          <w:sz w:val="24"/>
          <w:szCs w:val="24"/>
        </w:rPr>
      </w:pPr>
      <w:r>
        <w:rPr>
          <w:rFonts w:eastAsia="Calibri"/>
          <w:sz w:val="24"/>
          <w:szCs w:val="24"/>
        </w:rPr>
        <w:t>Heather Weiner- School Coordinator</w:t>
      </w:r>
    </w:p>
    <w:p w14:paraId="191890A6" w14:textId="155554A1" w:rsidR="00C77BF4" w:rsidRPr="00C77BF4" w:rsidRDefault="00C77BF4" w:rsidP="00C77BF4">
      <w:pPr>
        <w:pStyle w:val="ListParagraph"/>
        <w:numPr>
          <w:ilvl w:val="0"/>
          <w:numId w:val="16"/>
        </w:numPr>
        <w:spacing w:after="240"/>
        <w:rPr>
          <w:rFonts w:eastAsia="Calibri"/>
          <w:sz w:val="24"/>
          <w:szCs w:val="24"/>
        </w:rPr>
      </w:pPr>
      <w:r>
        <w:rPr>
          <w:rFonts w:eastAsia="Calibri"/>
          <w:sz w:val="24"/>
          <w:szCs w:val="24"/>
        </w:rPr>
        <w:t>Jessica</w:t>
      </w:r>
      <w:r w:rsidR="0099745A">
        <w:rPr>
          <w:rFonts w:eastAsia="Calibri"/>
          <w:sz w:val="24"/>
          <w:szCs w:val="24"/>
        </w:rPr>
        <w:t xml:space="preserve"> Anderson- AICE Coordinator</w:t>
      </w:r>
    </w:p>
    <w:p w14:paraId="4A1E787B" w14:textId="755BB8C8" w:rsidR="0099745A" w:rsidRDefault="00882279" w:rsidP="00EF494F">
      <w:pPr>
        <w:pStyle w:val="ListParagraph"/>
        <w:numPr>
          <w:ilvl w:val="0"/>
          <w:numId w:val="16"/>
        </w:numPr>
        <w:spacing w:after="240"/>
        <w:rPr>
          <w:rFonts w:eastAsia="Calibri"/>
          <w:sz w:val="24"/>
          <w:szCs w:val="24"/>
        </w:rPr>
      </w:pPr>
      <w:r>
        <w:rPr>
          <w:rFonts w:eastAsia="Calibri"/>
          <w:sz w:val="24"/>
          <w:szCs w:val="24"/>
        </w:rPr>
        <w:t>Kamille Bratton- Student Support Specialist</w:t>
      </w:r>
    </w:p>
    <w:p w14:paraId="5ACCCD69" w14:textId="7CA3CEF3" w:rsidR="00882279" w:rsidRDefault="00882279" w:rsidP="00EF494F">
      <w:pPr>
        <w:pStyle w:val="ListParagraph"/>
        <w:numPr>
          <w:ilvl w:val="0"/>
          <w:numId w:val="16"/>
        </w:numPr>
        <w:spacing w:after="240"/>
        <w:rPr>
          <w:rFonts w:eastAsia="Calibri"/>
          <w:sz w:val="24"/>
          <w:szCs w:val="24"/>
        </w:rPr>
      </w:pPr>
      <w:r>
        <w:rPr>
          <w:rFonts w:eastAsia="Calibri"/>
          <w:sz w:val="24"/>
          <w:szCs w:val="24"/>
        </w:rPr>
        <w:t>Candice Nyarkoh- School Counselor</w:t>
      </w:r>
    </w:p>
    <w:p w14:paraId="33473B9C" w14:textId="2FDE984B" w:rsidR="00882279" w:rsidRDefault="00565514" w:rsidP="00EF494F">
      <w:pPr>
        <w:pStyle w:val="ListParagraph"/>
        <w:numPr>
          <w:ilvl w:val="0"/>
          <w:numId w:val="16"/>
        </w:numPr>
        <w:spacing w:after="240"/>
        <w:rPr>
          <w:rFonts w:eastAsia="Calibri"/>
          <w:sz w:val="24"/>
          <w:szCs w:val="24"/>
        </w:rPr>
      </w:pPr>
      <w:r>
        <w:rPr>
          <w:rFonts w:eastAsia="Calibri"/>
          <w:sz w:val="24"/>
          <w:szCs w:val="24"/>
        </w:rPr>
        <w:lastRenderedPageBreak/>
        <w:t>Jennifer Diaz- Teacher</w:t>
      </w:r>
    </w:p>
    <w:p w14:paraId="09853683" w14:textId="2AA8E983" w:rsidR="00565514" w:rsidRDefault="00565514" w:rsidP="00EF494F">
      <w:pPr>
        <w:pStyle w:val="ListParagraph"/>
        <w:numPr>
          <w:ilvl w:val="0"/>
          <w:numId w:val="16"/>
        </w:numPr>
        <w:spacing w:after="240"/>
        <w:rPr>
          <w:rFonts w:eastAsia="Calibri"/>
          <w:sz w:val="24"/>
          <w:szCs w:val="24"/>
        </w:rPr>
      </w:pPr>
      <w:r>
        <w:rPr>
          <w:rFonts w:eastAsia="Calibri"/>
          <w:sz w:val="24"/>
          <w:szCs w:val="24"/>
        </w:rPr>
        <w:t>Alexandria Greo- Teacher</w:t>
      </w:r>
    </w:p>
    <w:p w14:paraId="2D1321DB" w14:textId="15FC6CAA" w:rsidR="00D34906" w:rsidRDefault="00D34906" w:rsidP="00EF494F">
      <w:pPr>
        <w:pStyle w:val="ListParagraph"/>
        <w:numPr>
          <w:ilvl w:val="0"/>
          <w:numId w:val="16"/>
        </w:numPr>
        <w:spacing w:after="240"/>
        <w:rPr>
          <w:rFonts w:eastAsia="Calibri"/>
          <w:sz w:val="24"/>
          <w:szCs w:val="24"/>
        </w:rPr>
      </w:pPr>
      <w:r>
        <w:rPr>
          <w:rFonts w:eastAsia="Calibri"/>
          <w:sz w:val="24"/>
          <w:szCs w:val="24"/>
        </w:rPr>
        <w:t>Edith Chanelo- Teacher</w:t>
      </w:r>
    </w:p>
    <w:p w14:paraId="56D167D2" w14:textId="376EE0F2" w:rsidR="00565514" w:rsidRPr="00EF494F" w:rsidRDefault="00D74D9F" w:rsidP="00EF494F">
      <w:pPr>
        <w:pStyle w:val="ListParagraph"/>
        <w:numPr>
          <w:ilvl w:val="0"/>
          <w:numId w:val="16"/>
        </w:numPr>
        <w:spacing w:after="240"/>
        <w:rPr>
          <w:rFonts w:eastAsia="Calibri"/>
          <w:sz w:val="24"/>
          <w:szCs w:val="24"/>
        </w:rPr>
      </w:pPr>
      <w:r>
        <w:rPr>
          <w:rFonts w:eastAsia="Calibri"/>
          <w:sz w:val="24"/>
          <w:szCs w:val="24"/>
        </w:rPr>
        <w:t>Jannel Villafranc</w:t>
      </w:r>
      <w:r w:rsidR="007C7B30">
        <w:rPr>
          <w:rFonts w:eastAsia="Calibri"/>
          <w:sz w:val="24"/>
          <w:szCs w:val="24"/>
        </w:rPr>
        <w:t>a- Parent</w:t>
      </w:r>
    </w:p>
    <w:p w14:paraId="53128261" w14:textId="77777777" w:rsidR="004572AD" w:rsidRDefault="004572AD" w:rsidP="00650D17">
      <w:pPr>
        <w:spacing w:line="240" w:lineRule="auto"/>
        <w:contextualSpacing/>
        <w:rPr>
          <w:rFonts w:ascii="Times New Roman" w:hAnsi="Times New Roman" w:cs="Times New Roman"/>
          <w:sz w:val="24"/>
          <w:szCs w:val="24"/>
        </w:rPr>
      </w:pPr>
    </w:p>
    <w:p w14:paraId="7140FFDD" w14:textId="77777777" w:rsidR="00D469C9" w:rsidRDefault="00D469C9" w:rsidP="00650D17">
      <w:pPr>
        <w:spacing w:line="240" w:lineRule="auto"/>
        <w:contextualSpacing/>
        <w:rPr>
          <w:rFonts w:ascii="Times New Roman" w:hAnsi="Times New Roman" w:cs="Times New Roman"/>
          <w:sz w:val="24"/>
          <w:szCs w:val="24"/>
        </w:rPr>
      </w:pPr>
    </w:p>
    <w:p w14:paraId="283509FF" w14:textId="0B4FF6D0" w:rsidR="004572AD" w:rsidRDefault="00955708" w:rsidP="004572AD">
      <w:pPr>
        <w:pStyle w:val="Heading1"/>
      </w:pPr>
      <w:r>
        <w:t>20</w:t>
      </w:r>
      <w:r w:rsidR="6CD887A6">
        <w:t>2</w:t>
      </w:r>
      <w:r w:rsidR="00B771B5">
        <w:t>3</w:t>
      </w:r>
      <w:r>
        <w:t>-202</w:t>
      </w:r>
      <w:r w:rsidR="00B771B5">
        <w:t>4</w:t>
      </w:r>
      <w:r w:rsidR="004572AD">
        <w:t xml:space="preserve"> Coordination and Integration</w:t>
      </w:r>
    </w:p>
    <w:p w14:paraId="0394B708" w14:textId="77777777" w:rsidR="004572AD" w:rsidRPr="00347EA5" w:rsidRDefault="004572AD" w:rsidP="00347EA5">
      <w:pPr>
        <w:pStyle w:val="TableParagraph"/>
        <w:numPr>
          <w:ilvl w:val="0"/>
          <w:numId w:val="11"/>
        </w:numPr>
        <w:tabs>
          <w:tab w:val="left" w:pos="272"/>
        </w:tabs>
        <w:kinsoku w:val="0"/>
        <w:overflowPunct w:val="0"/>
        <w:spacing w:before="133" w:line="274" w:lineRule="exact"/>
        <w:ind w:right="960"/>
        <w:rPr>
          <w:rFonts w:asciiTheme="minorHAnsi" w:hAnsiTheme="minorHAnsi" w:cs="Arial"/>
        </w:rPr>
      </w:pPr>
      <w:r>
        <w:rPr>
          <w:rFonts w:ascii="Calibri" w:eastAsia="Calibri" w:hAnsi="Calibri" w:cs="Calibri"/>
          <w:highlight w:val="white"/>
        </w:rPr>
        <w:t xml:space="preserve">Describe how your school collaborates with other federal programs, district departments, business community, library systems, and governmental and non-governmental </w:t>
      </w:r>
      <w:r w:rsidRPr="00347EA5">
        <w:rPr>
          <w:rFonts w:asciiTheme="minorHAnsi" w:eastAsia="Calibri" w:hAnsiTheme="minorHAnsi" w:cs="Calibri"/>
          <w:highlight w:val="white"/>
        </w:rPr>
        <w:t>organizations to provide integrated parent and family engagement opportunities.</w:t>
      </w:r>
      <w:r w:rsidR="00347EA5" w:rsidRPr="00347EA5">
        <w:rPr>
          <w:rFonts w:asciiTheme="minorHAnsi" w:eastAsia="Calibri" w:hAnsiTheme="minorHAnsi" w:cs="Calibri"/>
          <w:highlight w:val="white"/>
        </w:rPr>
        <w:t xml:space="preserve"> </w:t>
      </w:r>
      <w:r w:rsidR="00347EA5">
        <w:rPr>
          <w:rFonts w:asciiTheme="minorHAnsi" w:hAnsiTheme="minorHAnsi" w:cs="Arial"/>
        </w:rPr>
        <w:t>Include h</w:t>
      </w:r>
      <w:r w:rsidR="00347EA5" w:rsidRPr="00347EA5">
        <w:rPr>
          <w:rFonts w:asciiTheme="minorHAnsi" w:hAnsiTheme="minorHAnsi" w:cs="Arial"/>
        </w:rPr>
        <w:t>ow the school will coordinate and integrate parent and family activities that</w:t>
      </w:r>
      <w:r w:rsidR="00347EA5" w:rsidRPr="00347EA5">
        <w:rPr>
          <w:rFonts w:asciiTheme="minorHAnsi" w:hAnsiTheme="minorHAnsi" w:cs="Arial"/>
          <w:spacing w:val="-24"/>
        </w:rPr>
        <w:t xml:space="preserve"> </w:t>
      </w:r>
      <w:r w:rsidR="00347EA5" w:rsidRPr="00347EA5">
        <w:rPr>
          <w:rFonts w:asciiTheme="minorHAnsi" w:hAnsiTheme="minorHAnsi" w:cs="Arial"/>
        </w:rPr>
        <w:t>teach parents how to help their child(ren) at</w:t>
      </w:r>
      <w:r w:rsidR="00347EA5" w:rsidRPr="00347EA5">
        <w:rPr>
          <w:rFonts w:asciiTheme="minorHAnsi" w:hAnsiTheme="minorHAnsi" w:cs="Arial"/>
          <w:spacing w:val="-14"/>
        </w:rPr>
        <w:t xml:space="preserve"> </w:t>
      </w:r>
      <w:r w:rsidR="00347EA5">
        <w:rPr>
          <w:rFonts w:asciiTheme="minorHAnsi" w:hAnsiTheme="minorHAnsi" w:cs="Arial"/>
        </w:rPr>
        <w:t xml:space="preserve">home. </w:t>
      </w:r>
      <w:r w:rsidR="00347EA5" w:rsidRPr="00347EA5">
        <w:rPr>
          <w:rFonts w:asciiTheme="minorHAnsi" w:hAnsiTheme="minorHAnsi" w:cs="Arial"/>
        </w:rPr>
        <w:t>[ESEA Section</w:t>
      </w:r>
      <w:r w:rsidR="00347EA5" w:rsidRPr="00347EA5">
        <w:rPr>
          <w:rFonts w:asciiTheme="minorHAnsi" w:hAnsiTheme="minorHAnsi" w:cs="Arial"/>
          <w:spacing w:val="-9"/>
        </w:rPr>
        <w:t xml:space="preserve"> </w:t>
      </w:r>
      <w:r w:rsidR="00347EA5" w:rsidRPr="00347EA5">
        <w:rPr>
          <w:rFonts w:asciiTheme="minorHAnsi" w:hAnsiTheme="minorHAnsi" w:cs="Arial"/>
        </w:rPr>
        <w:t>1116]</w:t>
      </w:r>
    </w:p>
    <w:p w14:paraId="0FB78278" w14:textId="77777777" w:rsidR="00213592" w:rsidRPr="001A6842" w:rsidRDefault="00213592" w:rsidP="00213592">
      <w:pPr>
        <w:spacing w:line="240" w:lineRule="auto"/>
        <w:contextualSpacing/>
        <w:rPr>
          <w:rFonts w:ascii="Times New Roman" w:hAnsi="Times New Roman" w:cs="Times New Roman"/>
          <w:sz w:val="24"/>
          <w:szCs w:val="24"/>
        </w:rPr>
      </w:pPr>
    </w:p>
    <w:tbl>
      <w:tblPr>
        <w:tblStyle w:val="TableGrid"/>
        <w:tblW w:w="10080" w:type="dxa"/>
        <w:tblLook w:val="04A0" w:firstRow="1" w:lastRow="0" w:firstColumn="1" w:lastColumn="0" w:noHBand="0" w:noVBand="1"/>
      </w:tblPr>
      <w:tblGrid>
        <w:gridCol w:w="1075"/>
        <w:gridCol w:w="1575"/>
        <w:gridCol w:w="7430"/>
      </w:tblGrid>
      <w:tr w:rsidR="00213592" w:rsidRPr="001A6842" w14:paraId="2C6CB9EC" w14:textId="77777777" w:rsidTr="00E5509E">
        <w:trPr>
          <w:trHeight w:val="720"/>
        </w:trPr>
        <w:tc>
          <w:tcPr>
            <w:tcW w:w="1079" w:type="dxa"/>
            <w:shd w:val="clear" w:color="auto" w:fill="D9D9D9" w:themeFill="background1" w:themeFillShade="D9"/>
            <w:vAlign w:val="center"/>
          </w:tcPr>
          <w:p w14:paraId="58978764" w14:textId="77777777" w:rsidR="00213592" w:rsidRPr="001A6842" w:rsidRDefault="00111241"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C</w:t>
            </w:r>
            <w:r w:rsidR="00213592" w:rsidRPr="001A6842">
              <w:rPr>
                <w:rFonts w:ascii="Times New Roman" w:hAnsi="Times New Roman" w:cs="Times New Roman"/>
                <w:b/>
                <w:sz w:val="24"/>
                <w:szCs w:val="24"/>
              </w:rPr>
              <w:t>ount</w:t>
            </w:r>
            <w:r w:rsidR="00347EA5">
              <w:rPr>
                <w:rFonts w:ascii="Times New Roman" w:hAnsi="Times New Roman" w:cs="Times New Roman"/>
                <w:b/>
                <w:sz w:val="24"/>
                <w:szCs w:val="24"/>
              </w:rPr>
              <w:t xml:space="preserve"> </w:t>
            </w:r>
            <w:r w:rsidR="00347EA5" w:rsidRPr="00347EA5">
              <w:rPr>
                <w:rFonts w:ascii="Times New Roman" w:hAnsi="Times New Roman" w:cs="Times New Roman"/>
                <w:i/>
                <w:sz w:val="20"/>
                <w:szCs w:val="20"/>
              </w:rPr>
              <w:t>(add or remove rows as needed)</w:t>
            </w:r>
          </w:p>
        </w:tc>
        <w:tc>
          <w:tcPr>
            <w:tcW w:w="1473" w:type="dxa"/>
            <w:shd w:val="clear" w:color="auto" w:fill="D9D9D9" w:themeFill="background1" w:themeFillShade="D9"/>
            <w:vAlign w:val="center"/>
          </w:tcPr>
          <w:p w14:paraId="1432F95E" w14:textId="77777777" w:rsidR="00213592" w:rsidRPr="001A6842" w:rsidRDefault="00213592"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Program</w:t>
            </w:r>
          </w:p>
        </w:tc>
        <w:tc>
          <w:tcPr>
            <w:tcW w:w="7528" w:type="dxa"/>
            <w:shd w:val="clear" w:color="auto" w:fill="D9D9D9" w:themeFill="background1" w:themeFillShade="D9"/>
            <w:vAlign w:val="center"/>
          </w:tcPr>
          <w:p w14:paraId="71744DF6" w14:textId="77777777" w:rsidR="00213592" w:rsidRPr="001A6842" w:rsidRDefault="00213592"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Coordination</w:t>
            </w:r>
          </w:p>
        </w:tc>
      </w:tr>
      <w:tr w:rsidR="00127C22" w:rsidRPr="001A6842" w14:paraId="649841BE" w14:textId="77777777" w:rsidTr="00E5509E">
        <w:trPr>
          <w:trHeight w:val="720"/>
        </w:trPr>
        <w:tc>
          <w:tcPr>
            <w:tcW w:w="1079" w:type="dxa"/>
            <w:vAlign w:val="center"/>
          </w:tcPr>
          <w:p w14:paraId="56B20A0C" w14:textId="77777777" w:rsidR="00127C22" w:rsidRPr="001A6842" w:rsidRDefault="00127C22" w:rsidP="00127C2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1</w:t>
            </w:r>
          </w:p>
        </w:tc>
        <w:tc>
          <w:tcPr>
            <w:tcW w:w="1473" w:type="dxa"/>
            <w:vAlign w:val="center"/>
          </w:tcPr>
          <w:p w14:paraId="1FC39945" w14:textId="1F7B7754" w:rsidR="00127C22" w:rsidRPr="009730E8" w:rsidRDefault="00127C22" w:rsidP="00127C22">
            <w:pPr>
              <w:contextualSpacing/>
              <w:jc w:val="center"/>
              <w:rPr>
                <w:rFonts w:eastAsiaTheme="minorEastAsia" w:cs="Arial"/>
                <w:sz w:val="24"/>
                <w:szCs w:val="24"/>
              </w:rPr>
            </w:pPr>
            <w:r w:rsidRPr="009730E8">
              <w:rPr>
                <w:rFonts w:eastAsiaTheme="minorEastAsia" w:cs="Arial"/>
                <w:sz w:val="24"/>
                <w:szCs w:val="24"/>
              </w:rPr>
              <w:t>VPK</w:t>
            </w:r>
          </w:p>
        </w:tc>
        <w:tc>
          <w:tcPr>
            <w:tcW w:w="7528" w:type="dxa"/>
            <w:vAlign w:val="center"/>
          </w:tcPr>
          <w:p w14:paraId="0562CB0E" w14:textId="5E9D9DCB" w:rsidR="00127C22" w:rsidRPr="009730E8" w:rsidRDefault="00127C22" w:rsidP="00127C22">
            <w:pPr>
              <w:contextualSpacing/>
              <w:rPr>
                <w:rFonts w:eastAsiaTheme="minorEastAsia" w:cs="Arial"/>
                <w:sz w:val="24"/>
                <w:szCs w:val="24"/>
              </w:rPr>
            </w:pPr>
            <w:r w:rsidRPr="009730E8">
              <w:rPr>
                <w:rFonts w:eastAsiaTheme="minorEastAsia" w:cs="Arial"/>
                <w:sz w:val="24"/>
                <w:szCs w:val="24"/>
              </w:rPr>
              <w:t xml:space="preserve">We will work together to publicize Voluntary Pre-K opportunities for family members of students. We will distribute Kindergarten Readiness bags along with instructional aids and presentations of how to use them with students. </w:t>
            </w:r>
          </w:p>
        </w:tc>
      </w:tr>
      <w:tr w:rsidR="00127C22" w:rsidRPr="001A6842" w14:paraId="18F999B5" w14:textId="77777777" w:rsidTr="00E5509E">
        <w:trPr>
          <w:trHeight w:val="720"/>
        </w:trPr>
        <w:tc>
          <w:tcPr>
            <w:tcW w:w="1079" w:type="dxa"/>
            <w:vAlign w:val="center"/>
          </w:tcPr>
          <w:p w14:paraId="7144751B" w14:textId="77777777" w:rsidR="00127C22" w:rsidRPr="001A6842" w:rsidRDefault="00127C22" w:rsidP="00127C2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2</w:t>
            </w:r>
          </w:p>
        </w:tc>
        <w:tc>
          <w:tcPr>
            <w:tcW w:w="1473" w:type="dxa"/>
            <w:vAlign w:val="center"/>
          </w:tcPr>
          <w:p w14:paraId="34CE0A41" w14:textId="5FBB4B23" w:rsidR="00127C22" w:rsidRPr="009730E8" w:rsidRDefault="00127C22" w:rsidP="00127C22">
            <w:pPr>
              <w:contextualSpacing/>
              <w:jc w:val="center"/>
              <w:rPr>
                <w:rFonts w:eastAsiaTheme="minorEastAsia" w:cs="Arial"/>
                <w:sz w:val="24"/>
                <w:szCs w:val="24"/>
              </w:rPr>
            </w:pPr>
            <w:r w:rsidRPr="009730E8">
              <w:rPr>
                <w:rFonts w:eastAsiaTheme="minorEastAsia" w:cs="Arial"/>
                <w:sz w:val="24"/>
                <w:szCs w:val="24"/>
              </w:rPr>
              <w:t>Project Heart</w:t>
            </w:r>
          </w:p>
        </w:tc>
        <w:tc>
          <w:tcPr>
            <w:tcW w:w="7528" w:type="dxa"/>
            <w:vAlign w:val="center"/>
          </w:tcPr>
          <w:p w14:paraId="62EBF3C5" w14:textId="2F3E681D" w:rsidR="00127C22" w:rsidRPr="009730E8" w:rsidRDefault="00127C22" w:rsidP="00127C22">
            <w:pPr>
              <w:contextualSpacing/>
              <w:rPr>
                <w:rFonts w:eastAsiaTheme="minorEastAsia" w:cs="Arial"/>
                <w:sz w:val="24"/>
                <w:szCs w:val="24"/>
              </w:rPr>
            </w:pPr>
            <w:r w:rsidRPr="009730E8">
              <w:rPr>
                <w:rFonts w:eastAsiaTheme="minorEastAsia" w:cs="Arial"/>
                <w:sz w:val="24"/>
                <w:szCs w:val="24"/>
              </w:rPr>
              <w:t>We will work with Project Heart to provide resources and school supplies for homeless students to remain in school.</w:t>
            </w:r>
          </w:p>
        </w:tc>
      </w:tr>
      <w:tr w:rsidR="00127C22" w:rsidRPr="001A6842" w14:paraId="5FCD5EC4" w14:textId="77777777" w:rsidTr="00E5509E">
        <w:trPr>
          <w:trHeight w:val="1080"/>
        </w:trPr>
        <w:tc>
          <w:tcPr>
            <w:tcW w:w="1079" w:type="dxa"/>
            <w:vAlign w:val="center"/>
          </w:tcPr>
          <w:p w14:paraId="0B778152" w14:textId="77777777" w:rsidR="00127C22" w:rsidRPr="001A6842" w:rsidRDefault="00127C22" w:rsidP="00127C2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3</w:t>
            </w:r>
          </w:p>
        </w:tc>
        <w:tc>
          <w:tcPr>
            <w:tcW w:w="1473" w:type="dxa"/>
            <w:vAlign w:val="center"/>
          </w:tcPr>
          <w:p w14:paraId="6D98A12B" w14:textId="082CF7AE" w:rsidR="00127C22" w:rsidRPr="009730E8" w:rsidRDefault="00127C22" w:rsidP="00127C22">
            <w:pPr>
              <w:contextualSpacing/>
              <w:jc w:val="center"/>
              <w:rPr>
                <w:rFonts w:eastAsiaTheme="minorEastAsia" w:cs="Arial"/>
                <w:sz w:val="24"/>
                <w:szCs w:val="24"/>
              </w:rPr>
            </w:pPr>
            <w:r w:rsidRPr="009730E8">
              <w:rPr>
                <w:rFonts w:eastAsiaTheme="minorEastAsia" w:cs="Arial"/>
                <w:sz w:val="24"/>
                <w:szCs w:val="24"/>
              </w:rPr>
              <w:t>ESOL/Migrant</w:t>
            </w:r>
          </w:p>
        </w:tc>
        <w:tc>
          <w:tcPr>
            <w:tcW w:w="7528" w:type="dxa"/>
            <w:vAlign w:val="center"/>
          </w:tcPr>
          <w:p w14:paraId="2946DB82" w14:textId="40268B34" w:rsidR="00127C22" w:rsidRPr="009730E8" w:rsidRDefault="00127C22" w:rsidP="00127C22">
            <w:pPr>
              <w:contextualSpacing/>
              <w:rPr>
                <w:rFonts w:eastAsiaTheme="minorEastAsia" w:cs="Arial"/>
                <w:sz w:val="24"/>
                <w:szCs w:val="24"/>
              </w:rPr>
            </w:pPr>
            <w:r w:rsidRPr="009730E8">
              <w:rPr>
                <w:rFonts w:eastAsiaTheme="minorEastAsia" w:cs="Arial"/>
                <w:sz w:val="24"/>
                <w:szCs w:val="24"/>
              </w:rPr>
              <w:t xml:space="preserve">We will work with our ESOL/Migrant personnel to assist with communication, increase communication and accessibility for non-English speaking families. Information coming from the school will be translated so families will be able to access the information. </w:t>
            </w:r>
          </w:p>
        </w:tc>
      </w:tr>
      <w:tr w:rsidR="00127C22" w:rsidRPr="001A6842" w14:paraId="2598DEE6" w14:textId="77777777" w:rsidTr="00E5509E">
        <w:trPr>
          <w:trHeight w:val="1080"/>
        </w:trPr>
        <w:tc>
          <w:tcPr>
            <w:tcW w:w="1079" w:type="dxa"/>
            <w:vAlign w:val="center"/>
          </w:tcPr>
          <w:p w14:paraId="279935FF" w14:textId="77777777" w:rsidR="00127C22" w:rsidRPr="001A6842" w:rsidRDefault="00127C22" w:rsidP="00127C2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4</w:t>
            </w:r>
          </w:p>
        </w:tc>
        <w:tc>
          <w:tcPr>
            <w:tcW w:w="1473" w:type="dxa"/>
            <w:vAlign w:val="center"/>
          </w:tcPr>
          <w:p w14:paraId="5997CC1D" w14:textId="21B71E30" w:rsidR="00127C22" w:rsidRPr="009730E8" w:rsidRDefault="00127C22" w:rsidP="00127C22">
            <w:pPr>
              <w:contextualSpacing/>
              <w:jc w:val="center"/>
              <w:rPr>
                <w:rFonts w:eastAsiaTheme="minorEastAsia" w:cs="Arial"/>
                <w:sz w:val="24"/>
                <w:szCs w:val="24"/>
              </w:rPr>
            </w:pPr>
            <w:r w:rsidRPr="009730E8">
              <w:rPr>
                <w:rFonts w:eastAsiaTheme="minorEastAsia" w:cs="Arial"/>
                <w:sz w:val="24"/>
                <w:szCs w:val="24"/>
              </w:rPr>
              <w:t>IDEA</w:t>
            </w:r>
          </w:p>
        </w:tc>
        <w:tc>
          <w:tcPr>
            <w:tcW w:w="7528" w:type="dxa"/>
            <w:vAlign w:val="center"/>
          </w:tcPr>
          <w:p w14:paraId="110FFD37" w14:textId="090DD82E" w:rsidR="00127C22" w:rsidRPr="009730E8" w:rsidRDefault="00127C22" w:rsidP="00127C22">
            <w:pPr>
              <w:contextualSpacing/>
              <w:rPr>
                <w:rFonts w:eastAsiaTheme="minorEastAsia" w:cs="Arial"/>
                <w:sz w:val="24"/>
                <w:szCs w:val="24"/>
              </w:rPr>
            </w:pPr>
            <w:r w:rsidRPr="009730E8">
              <w:rPr>
                <w:rFonts w:eastAsiaTheme="minorEastAsia" w:cs="Arial"/>
                <w:sz w:val="24"/>
                <w:szCs w:val="24"/>
              </w:rPr>
              <w:t>We collaborate with our ESE department and ESE teachers to provide and offer supplemental instructional support for parents during the development of the student’s IEP.</w:t>
            </w:r>
          </w:p>
        </w:tc>
      </w:tr>
      <w:tr w:rsidR="00E5509E" w:rsidRPr="001A6842" w14:paraId="78941E47" w14:textId="77777777" w:rsidTr="00E5509E">
        <w:trPr>
          <w:trHeight w:val="720"/>
        </w:trPr>
        <w:tc>
          <w:tcPr>
            <w:tcW w:w="1079" w:type="dxa"/>
            <w:vAlign w:val="center"/>
          </w:tcPr>
          <w:p w14:paraId="44240AAE" w14:textId="77777777" w:rsidR="00E5509E" w:rsidRPr="001A6842" w:rsidRDefault="00E5509E" w:rsidP="00E5509E">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5</w:t>
            </w:r>
          </w:p>
        </w:tc>
        <w:tc>
          <w:tcPr>
            <w:tcW w:w="1473" w:type="dxa"/>
            <w:vAlign w:val="center"/>
          </w:tcPr>
          <w:p w14:paraId="6B699379" w14:textId="4B004F8E" w:rsidR="00E5509E" w:rsidRPr="009730E8" w:rsidRDefault="00E5509E" w:rsidP="00E5509E">
            <w:pPr>
              <w:contextualSpacing/>
              <w:jc w:val="center"/>
              <w:rPr>
                <w:rFonts w:eastAsiaTheme="minorEastAsia" w:cs="Arial"/>
                <w:sz w:val="24"/>
                <w:szCs w:val="24"/>
              </w:rPr>
            </w:pPr>
            <w:r w:rsidRPr="009730E8">
              <w:rPr>
                <w:rFonts w:eastAsiaTheme="minorEastAsia" w:cs="Arial"/>
                <w:sz w:val="24"/>
                <w:szCs w:val="24"/>
              </w:rPr>
              <w:t>Local Churches</w:t>
            </w:r>
          </w:p>
        </w:tc>
        <w:tc>
          <w:tcPr>
            <w:tcW w:w="7528" w:type="dxa"/>
            <w:vAlign w:val="center"/>
          </w:tcPr>
          <w:p w14:paraId="3FE9F23F" w14:textId="65F8CB22" w:rsidR="00E5509E" w:rsidRPr="009730E8" w:rsidRDefault="00E5509E" w:rsidP="00E5509E">
            <w:pPr>
              <w:contextualSpacing/>
              <w:rPr>
                <w:rFonts w:eastAsiaTheme="minorEastAsia" w:cs="Arial"/>
                <w:sz w:val="24"/>
                <w:szCs w:val="24"/>
              </w:rPr>
            </w:pPr>
            <w:r w:rsidRPr="009730E8">
              <w:rPr>
                <w:rFonts w:eastAsiaTheme="minorEastAsia" w:cs="Arial"/>
                <w:sz w:val="24"/>
                <w:szCs w:val="24"/>
              </w:rPr>
              <w:t>Student needs are met through member donations, volunteers, staff breakfasts, and campus workdays.</w:t>
            </w:r>
          </w:p>
        </w:tc>
      </w:tr>
    </w:tbl>
    <w:p w14:paraId="0EBF7685" w14:textId="77777777" w:rsidR="00F200AE" w:rsidRDefault="00F200AE" w:rsidP="00F200AE">
      <w:pPr>
        <w:pStyle w:val="Heading1"/>
      </w:pPr>
      <w:r>
        <w:t>Annual Parent Meeting</w:t>
      </w:r>
    </w:p>
    <w:p w14:paraId="3A2845F2" w14:textId="77777777" w:rsidR="00111241" w:rsidRPr="00B771B5" w:rsidRDefault="00111241" w:rsidP="00111241">
      <w:pPr>
        <w:spacing w:line="240" w:lineRule="auto"/>
        <w:contextualSpacing/>
        <w:rPr>
          <w:rFonts w:cstheme="minorHAnsi"/>
          <w:sz w:val="24"/>
          <w:szCs w:val="24"/>
        </w:rPr>
      </w:pPr>
      <w:r w:rsidRPr="00B771B5">
        <w:rPr>
          <w:rFonts w:cstheme="minorHAnsi"/>
          <w:sz w:val="24"/>
          <w:szCs w:val="24"/>
        </w:rPr>
        <w:t xml:space="preserve">Describe the specific steps the school will take to conduct an annual meeting designed to inform parents </w:t>
      </w:r>
      <w:r w:rsidR="00347EA5" w:rsidRPr="00B771B5">
        <w:rPr>
          <w:rFonts w:cstheme="minorHAnsi"/>
          <w:sz w:val="24"/>
          <w:szCs w:val="24"/>
        </w:rPr>
        <w:t xml:space="preserve">and families </w:t>
      </w:r>
      <w:r w:rsidRPr="00B771B5">
        <w:rPr>
          <w:rFonts w:cstheme="minorHAnsi"/>
          <w:sz w:val="24"/>
          <w:szCs w:val="24"/>
        </w:rPr>
        <w:t>of particip</w:t>
      </w:r>
      <w:r w:rsidR="00757B89" w:rsidRPr="00B771B5">
        <w:rPr>
          <w:rFonts w:cstheme="minorHAnsi"/>
          <w:sz w:val="24"/>
          <w:szCs w:val="24"/>
        </w:rPr>
        <w:t>ating children about the school’</w:t>
      </w:r>
      <w:r w:rsidRPr="00B771B5">
        <w:rPr>
          <w:rFonts w:cstheme="minorHAnsi"/>
          <w:sz w:val="24"/>
          <w:szCs w:val="24"/>
        </w:rPr>
        <w:t>s Title I program, the nature of the Title I program (schoolwide or targeted assistance), and the rights of parents. Include timeline, persons responsible, and evidence the school will use to demonstrate the effectiveness of the activity [Section 1118(c)(1)].</w:t>
      </w:r>
    </w:p>
    <w:p w14:paraId="1F72F646" w14:textId="77777777" w:rsidR="00111241" w:rsidRPr="001A6842" w:rsidRDefault="00111241" w:rsidP="00111241">
      <w:pPr>
        <w:spacing w:line="240" w:lineRule="auto"/>
        <w:contextualSpacing/>
        <w:rPr>
          <w:rFonts w:ascii="Times New Roman" w:hAnsi="Times New Roman" w:cs="Times New Roman"/>
          <w:sz w:val="24"/>
          <w:szCs w:val="24"/>
        </w:rPr>
      </w:pPr>
    </w:p>
    <w:tbl>
      <w:tblPr>
        <w:tblStyle w:val="TableGrid"/>
        <w:tblW w:w="10080" w:type="dxa"/>
        <w:tblLayout w:type="fixed"/>
        <w:tblLook w:val="04A0" w:firstRow="1" w:lastRow="0" w:firstColumn="1" w:lastColumn="0" w:noHBand="0" w:noVBand="1"/>
      </w:tblPr>
      <w:tblGrid>
        <w:gridCol w:w="1080"/>
        <w:gridCol w:w="3240"/>
        <w:gridCol w:w="1800"/>
        <w:gridCol w:w="1440"/>
        <w:gridCol w:w="2520"/>
      </w:tblGrid>
      <w:tr w:rsidR="00111241" w:rsidRPr="001A6842" w14:paraId="28B5B154" w14:textId="77777777" w:rsidTr="0B6D8C43">
        <w:trPr>
          <w:trHeight w:val="720"/>
        </w:trPr>
        <w:tc>
          <w:tcPr>
            <w:tcW w:w="1080" w:type="dxa"/>
            <w:shd w:val="clear" w:color="auto" w:fill="D9D9D9" w:themeFill="background1" w:themeFillShade="D9"/>
            <w:vAlign w:val="center"/>
          </w:tcPr>
          <w:p w14:paraId="59130CC6" w14:textId="77777777" w:rsidR="00111241" w:rsidRPr="001A6842" w:rsidRDefault="00111241" w:rsidP="008B1DAE">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lastRenderedPageBreak/>
              <w:t>Count</w:t>
            </w:r>
          </w:p>
        </w:tc>
        <w:tc>
          <w:tcPr>
            <w:tcW w:w="3240" w:type="dxa"/>
            <w:shd w:val="clear" w:color="auto" w:fill="D9D9D9" w:themeFill="background1" w:themeFillShade="D9"/>
            <w:vAlign w:val="center"/>
          </w:tcPr>
          <w:p w14:paraId="4CE0FA2D" w14:textId="77777777" w:rsidR="00111241" w:rsidRPr="001A6842" w:rsidRDefault="00111241"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Activities and Tasks</w:t>
            </w:r>
          </w:p>
        </w:tc>
        <w:tc>
          <w:tcPr>
            <w:tcW w:w="1800" w:type="dxa"/>
            <w:shd w:val="clear" w:color="auto" w:fill="D9D9D9" w:themeFill="background1" w:themeFillShade="D9"/>
            <w:vAlign w:val="center"/>
          </w:tcPr>
          <w:p w14:paraId="5DD9C098" w14:textId="77777777" w:rsidR="00111241" w:rsidRPr="001A6842" w:rsidRDefault="00111241"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Person Responsible</w:t>
            </w:r>
          </w:p>
        </w:tc>
        <w:tc>
          <w:tcPr>
            <w:tcW w:w="1440" w:type="dxa"/>
            <w:shd w:val="clear" w:color="auto" w:fill="D9D9D9" w:themeFill="background1" w:themeFillShade="D9"/>
            <w:vAlign w:val="center"/>
          </w:tcPr>
          <w:p w14:paraId="553F2FC8" w14:textId="77777777" w:rsidR="00111241" w:rsidRPr="001A6842" w:rsidRDefault="00111241"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Timeline</w:t>
            </w:r>
          </w:p>
        </w:tc>
        <w:tc>
          <w:tcPr>
            <w:tcW w:w="2520" w:type="dxa"/>
            <w:shd w:val="clear" w:color="auto" w:fill="D9D9D9" w:themeFill="background1" w:themeFillShade="D9"/>
            <w:vAlign w:val="center"/>
          </w:tcPr>
          <w:p w14:paraId="47B1489C" w14:textId="77777777" w:rsidR="00111241" w:rsidRPr="001A6842" w:rsidRDefault="00111241" w:rsidP="00111241">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Evidence of Effectiveness</w:t>
            </w:r>
          </w:p>
        </w:tc>
      </w:tr>
      <w:tr w:rsidR="00111241" w:rsidRPr="001A6842" w14:paraId="79D026C4" w14:textId="77777777" w:rsidTr="0B6D8C43">
        <w:trPr>
          <w:trHeight w:val="1080"/>
        </w:trPr>
        <w:tc>
          <w:tcPr>
            <w:tcW w:w="1080" w:type="dxa"/>
            <w:vAlign w:val="center"/>
          </w:tcPr>
          <w:p w14:paraId="249FAAB8" w14:textId="77777777" w:rsidR="00111241" w:rsidRPr="001A6842" w:rsidRDefault="00111241" w:rsidP="008B1DAE">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1</w:t>
            </w:r>
          </w:p>
        </w:tc>
        <w:tc>
          <w:tcPr>
            <w:tcW w:w="3240" w:type="dxa"/>
            <w:vAlign w:val="center"/>
          </w:tcPr>
          <w:p w14:paraId="250B2AFC" w14:textId="30FDCF53"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Develop agenda</w:t>
            </w:r>
            <w:r w:rsidR="00D168AB">
              <w:rPr>
                <w:rFonts w:ascii="Times New Roman" w:hAnsi="Times New Roman" w:cs="Times New Roman"/>
                <w:sz w:val="24"/>
                <w:szCs w:val="24"/>
              </w:rPr>
              <w:t>s</w:t>
            </w:r>
            <w:r w:rsidRPr="001A6842">
              <w:rPr>
                <w:rFonts w:ascii="Times New Roman" w:hAnsi="Times New Roman" w:cs="Times New Roman"/>
                <w:sz w:val="24"/>
                <w:szCs w:val="24"/>
              </w:rPr>
              <w:t>, handouts, and presentation materials that address the required components</w:t>
            </w:r>
            <w:r w:rsidR="00D168AB">
              <w:rPr>
                <w:rFonts w:ascii="Times New Roman" w:hAnsi="Times New Roman" w:cs="Times New Roman"/>
                <w:sz w:val="24"/>
                <w:szCs w:val="24"/>
              </w:rPr>
              <w:t xml:space="preserve"> (should be multiple meetings to reach as many families as possible)</w:t>
            </w:r>
          </w:p>
        </w:tc>
        <w:tc>
          <w:tcPr>
            <w:tcW w:w="1800" w:type="dxa"/>
            <w:vAlign w:val="center"/>
          </w:tcPr>
          <w:p w14:paraId="7329BF14" w14:textId="77777777" w:rsidR="00111241" w:rsidRPr="001A6842" w:rsidRDefault="00111241" w:rsidP="00111241">
            <w:pPr>
              <w:contextualSpacing/>
              <w:rPr>
                <w:rFonts w:ascii="Times New Roman" w:hAnsi="Times New Roman" w:cs="Times New Roman"/>
                <w:sz w:val="24"/>
                <w:szCs w:val="24"/>
              </w:rPr>
            </w:pPr>
            <w:r w:rsidRPr="001A6842">
              <w:rPr>
                <w:rFonts w:ascii="Times New Roman" w:hAnsi="Times New Roman" w:cs="Times New Roman"/>
                <w:sz w:val="24"/>
                <w:szCs w:val="24"/>
              </w:rPr>
              <w:t>Principal or designee</w:t>
            </w:r>
          </w:p>
        </w:tc>
        <w:tc>
          <w:tcPr>
            <w:tcW w:w="1440" w:type="dxa"/>
            <w:vAlign w:val="center"/>
          </w:tcPr>
          <w:p w14:paraId="1597A624" w14:textId="15BC32B3" w:rsidR="00111241" w:rsidRPr="001A6842" w:rsidRDefault="00955708" w:rsidP="00111241">
            <w:pPr>
              <w:jc w:val="center"/>
              <w:rPr>
                <w:rFonts w:ascii="Times New Roman" w:hAnsi="Times New Roman" w:cs="Times New Roman"/>
                <w:sz w:val="24"/>
                <w:szCs w:val="24"/>
              </w:rPr>
            </w:pPr>
            <w:r w:rsidRPr="0B6D8C43">
              <w:rPr>
                <w:rFonts w:ascii="Times New Roman" w:hAnsi="Times New Roman" w:cs="Times New Roman"/>
                <w:sz w:val="24"/>
                <w:szCs w:val="24"/>
              </w:rPr>
              <w:t xml:space="preserve">July/August </w:t>
            </w:r>
          </w:p>
        </w:tc>
        <w:tc>
          <w:tcPr>
            <w:tcW w:w="2520" w:type="dxa"/>
            <w:vAlign w:val="center"/>
          </w:tcPr>
          <w:p w14:paraId="78633CFB" w14:textId="77777777" w:rsidR="00111241" w:rsidRPr="001A6842" w:rsidRDefault="00347EA5" w:rsidP="00347EA5">
            <w:pPr>
              <w:rPr>
                <w:rFonts w:ascii="Times New Roman" w:hAnsi="Times New Roman" w:cs="Times New Roman"/>
                <w:sz w:val="24"/>
                <w:szCs w:val="24"/>
              </w:rPr>
            </w:pPr>
            <w:r>
              <w:rPr>
                <w:rFonts w:ascii="Times New Roman" w:hAnsi="Times New Roman" w:cs="Times New Roman"/>
                <w:sz w:val="24"/>
                <w:szCs w:val="24"/>
              </w:rPr>
              <w:t>Copies of documents uploaded to the online crate</w:t>
            </w:r>
          </w:p>
        </w:tc>
      </w:tr>
      <w:tr w:rsidR="00111241" w:rsidRPr="001A6842" w14:paraId="07A15255" w14:textId="77777777" w:rsidTr="0B6D8C43">
        <w:trPr>
          <w:trHeight w:val="720"/>
        </w:trPr>
        <w:tc>
          <w:tcPr>
            <w:tcW w:w="1080" w:type="dxa"/>
            <w:vAlign w:val="center"/>
          </w:tcPr>
          <w:p w14:paraId="78E884CA" w14:textId="77777777" w:rsidR="00111241" w:rsidRPr="001A6842" w:rsidRDefault="00111241" w:rsidP="008B1DAE">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2</w:t>
            </w:r>
          </w:p>
        </w:tc>
        <w:tc>
          <w:tcPr>
            <w:tcW w:w="3240" w:type="dxa"/>
            <w:vAlign w:val="center"/>
          </w:tcPr>
          <w:p w14:paraId="4A66A5B9" w14:textId="77777777"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Develop and disseminate invitations</w:t>
            </w:r>
            <w:r w:rsidR="0035349F">
              <w:rPr>
                <w:rFonts w:ascii="Times New Roman" w:hAnsi="Times New Roman" w:cs="Times New Roman"/>
                <w:sz w:val="24"/>
                <w:szCs w:val="24"/>
              </w:rPr>
              <w:t xml:space="preserve"> (flyers, </w:t>
            </w:r>
            <w:r w:rsidR="00347EA5">
              <w:rPr>
                <w:rFonts w:ascii="Times New Roman" w:hAnsi="Times New Roman" w:cs="Times New Roman"/>
                <w:sz w:val="24"/>
                <w:szCs w:val="24"/>
              </w:rPr>
              <w:t>Co</w:t>
            </w:r>
            <w:r w:rsidR="0035349F">
              <w:rPr>
                <w:rFonts w:ascii="Times New Roman" w:hAnsi="Times New Roman" w:cs="Times New Roman"/>
                <w:sz w:val="24"/>
                <w:szCs w:val="24"/>
              </w:rPr>
              <w:t>nnectEd calls, texts, newsletters, etc.)</w:t>
            </w:r>
          </w:p>
        </w:tc>
        <w:tc>
          <w:tcPr>
            <w:tcW w:w="1800" w:type="dxa"/>
            <w:vAlign w:val="center"/>
          </w:tcPr>
          <w:p w14:paraId="206E1E32" w14:textId="77777777"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Principal or designee</w:t>
            </w:r>
          </w:p>
        </w:tc>
        <w:tc>
          <w:tcPr>
            <w:tcW w:w="1440" w:type="dxa"/>
            <w:vAlign w:val="center"/>
          </w:tcPr>
          <w:p w14:paraId="60C7E8F4" w14:textId="6FF1CC26" w:rsidR="00111241" w:rsidRPr="001A6842" w:rsidRDefault="00347EA5" w:rsidP="00111241">
            <w:pPr>
              <w:jc w:val="center"/>
              <w:rPr>
                <w:rFonts w:ascii="Times New Roman" w:hAnsi="Times New Roman" w:cs="Times New Roman"/>
                <w:sz w:val="24"/>
                <w:szCs w:val="24"/>
              </w:rPr>
            </w:pPr>
            <w:r w:rsidRPr="0B6D8C43">
              <w:rPr>
                <w:rFonts w:ascii="Times New Roman" w:hAnsi="Times New Roman" w:cs="Times New Roman"/>
                <w:sz w:val="24"/>
                <w:szCs w:val="24"/>
              </w:rPr>
              <w:t>August</w:t>
            </w:r>
            <w:r w:rsidR="42A919D3" w:rsidRPr="0B6D8C43">
              <w:rPr>
                <w:rFonts w:ascii="Times New Roman" w:hAnsi="Times New Roman" w:cs="Times New Roman"/>
                <w:sz w:val="24"/>
                <w:szCs w:val="24"/>
              </w:rPr>
              <w:t xml:space="preserve">  </w:t>
            </w:r>
          </w:p>
        </w:tc>
        <w:tc>
          <w:tcPr>
            <w:tcW w:w="2520" w:type="dxa"/>
            <w:vAlign w:val="center"/>
          </w:tcPr>
          <w:p w14:paraId="65178931" w14:textId="77777777" w:rsidR="00111241" w:rsidRPr="001A6842" w:rsidRDefault="00347EA5" w:rsidP="0035349F">
            <w:pPr>
              <w:rPr>
                <w:rFonts w:ascii="Times New Roman" w:hAnsi="Times New Roman" w:cs="Times New Roman"/>
                <w:sz w:val="24"/>
                <w:szCs w:val="24"/>
              </w:rPr>
            </w:pPr>
            <w:r>
              <w:rPr>
                <w:rFonts w:ascii="Times New Roman" w:hAnsi="Times New Roman" w:cs="Times New Roman"/>
                <w:sz w:val="24"/>
                <w:szCs w:val="24"/>
              </w:rPr>
              <w:t xml:space="preserve">Copies of </w:t>
            </w:r>
            <w:r w:rsidR="0035349F">
              <w:rPr>
                <w:rFonts w:ascii="Times New Roman" w:hAnsi="Times New Roman" w:cs="Times New Roman"/>
                <w:sz w:val="24"/>
                <w:szCs w:val="24"/>
              </w:rPr>
              <w:t>invitations, call logs, and sign-in sheets</w:t>
            </w:r>
            <w:r>
              <w:rPr>
                <w:rFonts w:ascii="Times New Roman" w:hAnsi="Times New Roman" w:cs="Times New Roman"/>
                <w:sz w:val="24"/>
                <w:szCs w:val="24"/>
              </w:rPr>
              <w:t xml:space="preserve"> uploaded to the online crate</w:t>
            </w:r>
          </w:p>
        </w:tc>
      </w:tr>
      <w:tr w:rsidR="00111241" w:rsidRPr="001A6842" w14:paraId="3B72CB25" w14:textId="77777777" w:rsidTr="0B6D8C43">
        <w:trPr>
          <w:trHeight w:val="720"/>
        </w:trPr>
        <w:tc>
          <w:tcPr>
            <w:tcW w:w="1080" w:type="dxa"/>
            <w:vAlign w:val="center"/>
          </w:tcPr>
          <w:p w14:paraId="7A036E3D" w14:textId="77777777" w:rsidR="00111241" w:rsidRPr="001A6842" w:rsidRDefault="0035349F" w:rsidP="008B1DAE">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3240" w:type="dxa"/>
            <w:vAlign w:val="center"/>
          </w:tcPr>
          <w:p w14:paraId="4C7817FD" w14:textId="691FC36D"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Hold the Meeting</w:t>
            </w:r>
            <w:r w:rsidR="0003245E">
              <w:rPr>
                <w:rFonts w:ascii="Times New Roman" w:hAnsi="Times New Roman" w:cs="Times New Roman"/>
                <w:sz w:val="24"/>
                <w:szCs w:val="24"/>
              </w:rPr>
              <w:t>(s)</w:t>
            </w:r>
          </w:p>
        </w:tc>
        <w:tc>
          <w:tcPr>
            <w:tcW w:w="1800" w:type="dxa"/>
            <w:vAlign w:val="center"/>
          </w:tcPr>
          <w:p w14:paraId="09BCB507" w14:textId="77777777"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Principal or designee</w:t>
            </w:r>
          </w:p>
        </w:tc>
        <w:tc>
          <w:tcPr>
            <w:tcW w:w="1440" w:type="dxa"/>
            <w:vAlign w:val="center"/>
          </w:tcPr>
          <w:p w14:paraId="66EADCEA" w14:textId="2A31C6D1" w:rsidR="00111241" w:rsidRPr="001A6842" w:rsidRDefault="00955708" w:rsidP="00111241">
            <w:pPr>
              <w:jc w:val="center"/>
              <w:rPr>
                <w:rFonts w:ascii="Times New Roman" w:hAnsi="Times New Roman" w:cs="Times New Roman"/>
                <w:sz w:val="24"/>
                <w:szCs w:val="24"/>
              </w:rPr>
            </w:pPr>
            <w:r w:rsidRPr="0B6D8C43">
              <w:rPr>
                <w:rFonts w:ascii="Times New Roman" w:hAnsi="Times New Roman" w:cs="Times New Roman"/>
                <w:sz w:val="24"/>
                <w:szCs w:val="24"/>
              </w:rPr>
              <w:t xml:space="preserve">August/ September </w:t>
            </w:r>
          </w:p>
        </w:tc>
        <w:tc>
          <w:tcPr>
            <w:tcW w:w="2520" w:type="dxa"/>
            <w:vAlign w:val="center"/>
          </w:tcPr>
          <w:p w14:paraId="5000E54D" w14:textId="77777777" w:rsidR="00111241" w:rsidRPr="001A6842" w:rsidRDefault="0035349F" w:rsidP="00111241">
            <w:pPr>
              <w:rPr>
                <w:rFonts w:ascii="Times New Roman" w:hAnsi="Times New Roman" w:cs="Times New Roman"/>
                <w:sz w:val="24"/>
                <w:szCs w:val="24"/>
              </w:rPr>
            </w:pPr>
            <w:r>
              <w:rPr>
                <w:rFonts w:ascii="Times New Roman" w:hAnsi="Times New Roman" w:cs="Times New Roman"/>
                <w:sz w:val="24"/>
                <w:szCs w:val="24"/>
              </w:rPr>
              <w:t>Agenda/</w:t>
            </w:r>
            <w:r w:rsidR="00111241" w:rsidRPr="001A6842">
              <w:rPr>
                <w:rFonts w:ascii="Times New Roman" w:hAnsi="Times New Roman" w:cs="Times New Roman"/>
                <w:sz w:val="24"/>
                <w:szCs w:val="24"/>
              </w:rPr>
              <w:t>Sign-in Sheet</w:t>
            </w:r>
            <w:r>
              <w:rPr>
                <w:rFonts w:ascii="Times New Roman" w:hAnsi="Times New Roman" w:cs="Times New Roman"/>
                <w:sz w:val="24"/>
                <w:szCs w:val="24"/>
              </w:rPr>
              <w:t xml:space="preserve"> uploaded to the online crate</w:t>
            </w:r>
          </w:p>
        </w:tc>
      </w:tr>
      <w:tr w:rsidR="00111241" w:rsidRPr="001A6842" w14:paraId="110065CE" w14:textId="77777777" w:rsidTr="0B6D8C43">
        <w:trPr>
          <w:trHeight w:val="720"/>
        </w:trPr>
        <w:tc>
          <w:tcPr>
            <w:tcW w:w="1080" w:type="dxa"/>
            <w:vAlign w:val="center"/>
          </w:tcPr>
          <w:p w14:paraId="7C964D78" w14:textId="77777777" w:rsidR="00111241" w:rsidRPr="001A6842" w:rsidRDefault="0035349F" w:rsidP="008B1DAE">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3240" w:type="dxa"/>
            <w:vAlign w:val="center"/>
          </w:tcPr>
          <w:p w14:paraId="7370C7A0" w14:textId="2595981C"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Evaluate the Meeting</w:t>
            </w:r>
            <w:r w:rsidR="00F007B4">
              <w:rPr>
                <w:rFonts w:ascii="Times New Roman" w:hAnsi="Times New Roman" w:cs="Times New Roman"/>
                <w:sz w:val="24"/>
                <w:szCs w:val="24"/>
              </w:rPr>
              <w:t>(s)</w:t>
            </w:r>
          </w:p>
        </w:tc>
        <w:tc>
          <w:tcPr>
            <w:tcW w:w="1800" w:type="dxa"/>
            <w:vAlign w:val="center"/>
          </w:tcPr>
          <w:p w14:paraId="7E7BB89B" w14:textId="77777777"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Principal or designee</w:t>
            </w:r>
          </w:p>
        </w:tc>
        <w:tc>
          <w:tcPr>
            <w:tcW w:w="1440" w:type="dxa"/>
            <w:vAlign w:val="center"/>
          </w:tcPr>
          <w:p w14:paraId="5E12783A" w14:textId="52A500E3" w:rsidR="00111241" w:rsidRPr="001A6842" w:rsidRDefault="5329A0EC" w:rsidP="00111241">
            <w:pPr>
              <w:jc w:val="center"/>
              <w:rPr>
                <w:rFonts w:ascii="Times New Roman" w:hAnsi="Times New Roman" w:cs="Times New Roman"/>
                <w:sz w:val="24"/>
                <w:szCs w:val="24"/>
              </w:rPr>
            </w:pPr>
            <w:r w:rsidRPr="0B6D8C43">
              <w:rPr>
                <w:rFonts w:ascii="Times New Roman" w:hAnsi="Times New Roman" w:cs="Times New Roman"/>
                <w:sz w:val="24"/>
                <w:szCs w:val="24"/>
              </w:rPr>
              <w:t>August/ September</w:t>
            </w:r>
            <w:r w:rsidR="76B43E42" w:rsidRPr="0B6D8C43">
              <w:rPr>
                <w:rFonts w:ascii="Times New Roman" w:hAnsi="Times New Roman" w:cs="Times New Roman"/>
                <w:sz w:val="24"/>
                <w:szCs w:val="24"/>
              </w:rPr>
              <w:t xml:space="preserve">  </w:t>
            </w:r>
          </w:p>
        </w:tc>
        <w:tc>
          <w:tcPr>
            <w:tcW w:w="2520" w:type="dxa"/>
            <w:vAlign w:val="center"/>
          </w:tcPr>
          <w:p w14:paraId="1C0FAE18" w14:textId="77777777" w:rsidR="00111241" w:rsidRPr="001A6842" w:rsidRDefault="00111241" w:rsidP="00111241">
            <w:pPr>
              <w:rPr>
                <w:rFonts w:ascii="Times New Roman" w:hAnsi="Times New Roman" w:cs="Times New Roman"/>
                <w:sz w:val="24"/>
                <w:szCs w:val="24"/>
              </w:rPr>
            </w:pPr>
            <w:r w:rsidRPr="001A6842">
              <w:rPr>
                <w:rFonts w:ascii="Times New Roman" w:hAnsi="Times New Roman" w:cs="Times New Roman"/>
                <w:sz w:val="24"/>
                <w:szCs w:val="24"/>
              </w:rPr>
              <w:t>Aggregated Evaluation Form</w:t>
            </w:r>
            <w:r w:rsidR="0035349F">
              <w:rPr>
                <w:rFonts w:ascii="Times New Roman" w:hAnsi="Times New Roman" w:cs="Times New Roman"/>
                <w:sz w:val="24"/>
                <w:szCs w:val="24"/>
              </w:rPr>
              <w:t>/Notes uploaded to the online crate</w:t>
            </w:r>
          </w:p>
        </w:tc>
      </w:tr>
    </w:tbl>
    <w:p w14:paraId="08CE6F91" w14:textId="77777777" w:rsidR="00111241" w:rsidRPr="001A6842" w:rsidRDefault="00111241" w:rsidP="00111241">
      <w:pPr>
        <w:spacing w:line="240" w:lineRule="auto"/>
        <w:contextualSpacing/>
        <w:rPr>
          <w:rFonts w:ascii="Times New Roman" w:hAnsi="Times New Roman" w:cs="Times New Roman"/>
          <w:sz w:val="24"/>
          <w:szCs w:val="24"/>
        </w:rPr>
      </w:pPr>
    </w:p>
    <w:p w14:paraId="61CDCEAD" w14:textId="77777777" w:rsidR="000E3B63" w:rsidRDefault="000E3B63" w:rsidP="00757B89">
      <w:pPr>
        <w:spacing w:line="240" w:lineRule="auto"/>
        <w:contextualSpacing/>
        <w:rPr>
          <w:rFonts w:ascii="Times New Roman" w:hAnsi="Times New Roman" w:cs="Times New Roman"/>
          <w:b/>
          <w:sz w:val="24"/>
          <w:szCs w:val="24"/>
        </w:rPr>
      </w:pPr>
    </w:p>
    <w:p w14:paraId="6BB7FC4B" w14:textId="77777777" w:rsidR="000E3B63" w:rsidRDefault="000E3B63" w:rsidP="000E3B63">
      <w:pPr>
        <w:pStyle w:val="Heading1"/>
      </w:pPr>
      <w:r>
        <w:t>Parent Notifications</w:t>
      </w:r>
    </w:p>
    <w:p w14:paraId="45A4B464" w14:textId="77777777" w:rsidR="0050365B" w:rsidRPr="00B771B5" w:rsidRDefault="0050365B" w:rsidP="0050365B">
      <w:pPr>
        <w:rPr>
          <w:sz w:val="24"/>
          <w:szCs w:val="24"/>
        </w:rPr>
      </w:pPr>
      <w:r w:rsidRPr="00B771B5">
        <w:rPr>
          <w:sz w:val="24"/>
          <w:szCs w:val="24"/>
        </w:rPr>
        <w:t>Describe how the school will provide each family with timely notice information regarding the following:</w:t>
      </w:r>
    </w:p>
    <w:p w14:paraId="4EF993B1" w14:textId="77777777" w:rsidR="0050365B" w:rsidRPr="00B771B5" w:rsidRDefault="0050365B" w:rsidP="0050365B">
      <w:pPr>
        <w:pStyle w:val="ListParagraph"/>
        <w:numPr>
          <w:ilvl w:val="0"/>
          <w:numId w:val="14"/>
        </w:numPr>
        <w:rPr>
          <w:sz w:val="24"/>
          <w:szCs w:val="24"/>
        </w:rPr>
      </w:pPr>
      <w:r w:rsidRPr="00B771B5">
        <w:rPr>
          <w:sz w:val="24"/>
          <w:szCs w:val="24"/>
        </w:rPr>
        <w:t>the parent’s right to request information on the professional qualifications of the student’s classroom teachers and paraprofessionals</w:t>
      </w:r>
    </w:p>
    <w:p w14:paraId="416D39B7" w14:textId="77777777" w:rsidR="0050365B" w:rsidRPr="00B771B5" w:rsidRDefault="0050365B" w:rsidP="0050365B">
      <w:pPr>
        <w:pStyle w:val="ListParagraph"/>
        <w:numPr>
          <w:ilvl w:val="0"/>
          <w:numId w:val="14"/>
        </w:numPr>
        <w:rPr>
          <w:sz w:val="24"/>
          <w:szCs w:val="24"/>
        </w:rPr>
      </w:pPr>
      <w:r w:rsidRPr="00B771B5">
        <w:rPr>
          <w:sz w:val="24"/>
          <w:szCs w:val="24"/>
        </w:rPr>
        <w:t>how the school will provide each family with an individualized student report about the performance of their child(ren) on the State assessments</w:t>
      </w:r>
    </w:p>
    <w:p w14:paraId="76053CFA" w14:textId="77777777" w:rsidR="000E3B63" w:rsidRPr="00B771B5" w:rsidRDefault="0050365B" w:rsidP="0050365B">
      <w:pPr>
        <w:pStyle w:val="ListParagraph"/>
        <w:numPr>
          <w:ilvl w:val="0"/>
          <w:numId w:val="14"/>
        </w:numPr>
        <w:rPr>
          <w:sz w:val="24"/>
          <w:szCs w:val="24"/>
        </w:rPr>
      </w:pPr>
      <w:r w:rsidRPr="00B771B5">
        <w:rPr>
          <w:sz w:val="24"/>
          <w:szCs w:val="24"/>
        </w:rPr>
        <w:t>how the school will notify each family, in a timely manner, when their child has been assigned, or has been taught for four or more consecutive weeks, by a teachers who is out of field? [ESEA Section 1116]</w:t>
      </w:r>
    </w:p>
    <w:p w14:paraId="20A38645" w14:textId="77777777" w:rsidR="005B56A2" w:rsidRDefault="005B56A2" w:rsidP="005B56A2">
      <w:pPr>
        <w:spacing w:after="240"/>
        <w:rPr>
          <w:rFonts w:ascii="Calibri" w:eastAsia="Calibri" w:hAnsi="Calibri" w:cs="Calibri"/>
          <w:b/>
        </w:rPr>
      </w:pPr>
      <w:r w:rsidRPr="005B56A2">
        <w:rPr>
          <w:rFonts w:ascii="Calibri" w:eastAsia="Calibri" w:hAnsi="Calibri" w:cs="Calibri"/>
          <w:b/>
        </w:rPr>
        <w:t>RESPONSE:</w:t>
      </w:r>
    </w:p>
    <w:p w14:paraId="41C6A0F8" w14:textId="27FD33E9" w:rsidR="00130AD4" w:rsidRPr="009730E8" w:rsidRDefault="001D7498" w:rsidP="00130AD4">
      <w:pPr>
        <w:spacing w:after="240"/>
        <w:rPr>
          <w:rFonts w:cstheme="minorHAnsi"/>
          <w:sz w:val="24"/>
          <w:szCs w:val="24"/>
        </w:rPr>
      </w:pPr>
      <w:bookmarkStart w:id="0" w:name="_Hlk50731792"/>
      <w:r w:rsidRPr="009730E8">
        <w:rPr>
          <w:rFonts w:cstheme="minorHAnsi"/>
          <w:sz w:val="24"/>
          <w:szCs w:val="24"/>
        </w:rPr>
        <w:t>Parents and families will receive t</w:t>
      </w:r>
      <w:r w:rsidR="00130AD4" w:rsidRPr="009730E8">
        <w:rPr>
          <w:rFonts w:cstheme="minorHAnsi"/>
          <w:sz w:val="24"/>
          <w:szCs w:val="24"/>
        </w:rPr>
        <w:t xml:space="preserve">he Parent Right to Know Letter </w:t>
      </w:r>
      <w:r w:rsidR="00467739" w:rsidRPr="009730E8">
        <w:rPr>
          <w:rFonts w:cstheme="minorHAnsi"/>
          <w:sz w:val="24"/>
          <w:szCs w:val="24"/>
        </w:rPr>
        <w:t>in August or September 2023. This lett</w:t>
      </w:r>
      <w:r w:rsidR="00246044" w:rsidRPr="009730E8">
        <w:rPr>
          <w:rFonts w:cstheme="minorHAnsi"/>
          <w:sz w:val="24"/>
          <w:szCs w:val="24"/>
        </w:rPr>
        <w:t>er will explain to families</w:t>
      </w:r>
      <w:r w:rsidR="00866B8E">
        <w:rPr>
          <w:rFonts w:cstheme="minorHAnsi"/>
          <w:sz w:val="24"/>
          <w:szCs w:val="24"/>
        </w:rPr>
        <w:t xml:space="preserve"> that they have a right to request information about their child’s teacher. This letter will be provided in multiple languages and will also be posted on our school website.</w:t>
      </w:r>
    </w:p>
    <w:p w14:paraId="62A7A2F2" w14:textId="3C7C0DDE" w:rsidR="00404C1A" w:rsidRDefault="00130AD4" w:rsidP="00130AD4">
      <w:pPr>
        <w:spacing w:after="240"/>
        <w:rPr>
          <w:rFonts w:cstheme="minorHAnsi"/>
          <w:sz w:val="24"/>
          <w:szCs w:val="24"/>
        </w:rPr>
      </w:pPr>
      <w:r w:rsidRPr="009730E8">
        <w:rPr>
          <w:rFonts w:cstheme="minorHAnsi"/>
          <w:sz w:val="24"/>
          <w:szCs w:val="24"/>
        </w:rPr>
        <w:t xml:space="preserve"> </w:t>
      </w:r>
      <w:bookmarkEnd w:id="0"/>
      <w:r w:rsidR="00404C1A">
        <w:rPr>
          <w:rFonts w:cstheme="minorHAnsi"/>
          <w:sz w:val="24"/>
          <w:szCs w:val="24"/>
        </w:rPr>
        <w:t>Parents and families will receive</w:t>
      </w:r>
      <w:r w:rsidRPr="009730E8">
        <w:rPr>
          <w:rFonts w:cstheme="minorHAnsi"/>
          <w:sz w:val="24"/>
          <w:szCs w:val="24"/>
        </w:rPr>
        <w:t xml:space="preserve"> individualized student report </w:t>
      </w:r>
      <w:r w:rsidR="00404C1A">
        <w:rPr>
          <w:rFonts w:cstheme="minorHAnsi"/>
          <w:sz w:val="24"/>
          <w:szCs w:val="24"/>
        </w:rPr>
        <w:t>on</w:t>
      </w:r>
      <w:r w:rsidRPr="009730E8">
        <w:rPr>
          <w:rFonts w:cstheme="minorHAnsi"/>
          <w:sz w:val="24"/>
          <w:szCs w:val="24"/>
        </w:rPr>
        <w:t xml:space="preserve"> the</w:t>
      </w:r>
      <w:r w:rsidR="00404C1A">
        <w:rPr>
          <w:rFonts w:cstheme="minorHAnsi"/>
          <w:sz w:val="24"/>
          <w:szCs w:val="24"/>
        </w:rPr>
        <w:t>ir child’s</w:t>
      </w:r>
      <w:r w:rsidRPr="009730E8">
        <w:rPr>
          <w:rFonts w:cstheme="minorHAnsi"/>
          <w:sz w:val="24"/>
          <w:szCs w:val="24"/>
        </w:rPr>
        <w:t xml:space="preserve"> performance</w:t>
      </w:r>
      <w:r w:rsidR="00404C1A">
        <w:rPr>
          <w:rFonts w:cstheme="minorHAnsi"/>
          <w:sz w:val="24"/>
          <w:szCs w:val="24"/>
        </w:rPr>
        <w:t xml:space="preserve"> on </w:t>
      </w:r>
      <w:r w:rsidR="00DB5110">
        <w:rPr>
          <w:rFonts w:cstheme="minorHAnsi"/>
          <w:sz w:val="24"/>
          <w:szCs w:val="24"/>
        </w:rPr>
        <w:t xml:space="preserve">states assessments including the FAST, ACCESS for ELLs 2.0, and any other assessments administered during the school year. </w:t>
      </w:r>
      <w:r w:rsidR="00814987">
        <w:rPr>
          <w:rFonts w:cstheme="minorHAnsi"/>
          <w:sz w:val="24"/>
          <w:szCs w:val="24"/>
        </w:rPr>
        <w:t>Scores are also posted on FOCUS for families and students to review. Notification of score</w:t>
      </w:r>
      <w:r w:rsidR="00BB1443">
        <w:rPr>
          <w:rFonts w:cstheme="minorHAnsi"/>
          <w:sz w:val="24"/>
          <w:szCs w:val="24"/>
        </w:rPr>
        <w:t xml:space="preserve"> reports going home and scores becoming available in Focus will be sent through social media, phone </w:t>
      </w:r>
      <w:r w:rsidR="00D34906">
        <w:rPr>
          <w:rFonts w:cstheme="minorHAnsi"/>
          <w:sz w:val="24"/>
          <w:szCs w:val="24"/>
        </w:rPr>
        <w:t>calls, emails</w:t>
      </w:r>
      <w:r w:rsidR="00BB1443">
        <w:rPr>
          <w:rFonts w:cstheme="minorHAnsi"/>
          <w:sz w:val="24"/>
          <w:szCs w:val="24"/>
        </w:rPr>
        <w:t xml:space="preserve">, and text messages. </w:t>
      </w:r>
    </w:p>
    <w:p w14:paraId="25AAF493" w14:textId="360E1343" w:rsidR="004601CB" w:rsidRPr="009730E8" w:rsidRDefault="004601CB" w:rsidP="00130AD4">
      <w:pPr>
        <w:spacing w:after="240"/>
        <w:rPr>
          <w:rFonts w:cstheme="minorHAnsi"/>
          <w:sz w:val="24"/>
          <w:szCs w:val="24"/>
        </w:rPr>
      </w:pPr>
      <w:r w:rsidRPr="009730E8">
        <w:rPr>
          <w:rFonts w:cstheme="minorHAnsi"/>
          <w:sz w:val="24"/>
          <w:szCs w:val="24"/>
        </w:rPr>
        <w:lastRenderedPageBreak/>
        <w:t xml:space="preserve">All students will receive a letter listing the teachers that are in assignments that are out-of-field in October and February of each school year. </w:t>
      </w:r>
      <w:r w:rsidR="009746C9">
        <w:rPr>
          <w:rFonts w:cstheme="minorHAnsi"/>
          <w:sz w:val="24"/>
          <w:szCs w:val="24"/>
        </w:rPr>
        <w:t xml:space="preserve">The list of out-of-field teachers will also be posted on the school website. </w:t>
      </w:r>
      <w:r w:rsidR="00FB717A">
        <w:rPr>
          <w:rFonts w:cstheme="minorHAnsi"/>
          <w:sz w:val="24"/>
          <w:szCs w:val="24"/>
        </w:rPr>
        <w:t>A</w:t>
      </w:r>
      <w:r w:rsidRPr="009730E8">
        <w:rPr>
          <w:rFonts w:cstheme="minorHAnsi"/>
          <w:sz w:val="24"/>
          <w:szCs w:val="24"/>
        </w:rPr>
        <w:t>ddition</w:t>
      </w:r>
      <w:r w:rsidR="00FB717A">
        <w:rPr>
          <w:rFonts w:cstheme="minorHAnsi"/>
          <w:sz w:val="24"/>
          <w:szCs w:val="24"/>
        </w:rPr>
        <w:t>ally</w:t>
      </w:r>
      <w:r w:rsidRPr="009730E8">
        <w:rPr>
          <w:rFonts w:cstheme="minorHAnsi"/>
          <w:sz w:val="24"/>
          <w:szCs w:val="24"/>
        </w:rPr>
        <w:t>, students that are temporarily assigned to an out-of-filed teacher for four or more consecutive weeks will receive a letter</w:t>
      </w:r>
      <w:r w:rsidR="00673997">
        <w:rPr>
          <w:rFonts w:cstheme="minorHAnsi"/>
          <w:sz w:val="24"/>
          <w:szCs w:val="24"/>
        </w:rPr>
        <w:t xml:space="preserve"> with a notification sent on Class Dojo. </w:t>
      </w:r>
    </w:p>
    <w:p w14:paraId="6BB9E253" w14:textId="77777777" w:rsidR="005B56A2" w:rsidRDefault="005B56A2" w:rsidP="005B56A2">
      <w:pPr>
        <w:spacing w:after="240"/>
        <w:rPr>
          <w:rFonts w:ascii="Calibri" w:eastAsia="Calibri" w:hAnsi="Calibri" w:cs="Calibri"/>
          <w:b/>
        </w:rPr>
      </w:pPr>
    </w:p>
    <w:p w14:paraId="23DE523C" w14:textId="77777777" w:rsidR="005B56A2" w:rsidRDefault="005B56A2" w:rsidP="005B56A2">
      <w:pPr>
        <w:spacing w:after="240"/>
        <w:rPr>
          <w:rFonts w:ascii="Calibri" w:eastAsia="Calibri" w:hAnsi="Calibri" w:cs="Calibri"/>
          <w:b/>
        </w:rPr>
      </w:pPr>
    </w:p>
    <w:p w14:paraId="52E56223" w14:textId="77777777" w:rsidR="005B56A2" w:rsidRDefault="005B56A2" w:rsidP="005B56A2">
      <w:pPr>
        <w:spacing w:after="240"/>
        <w:rPr>
          <w:rFonts w:ascii="Calibri" w:eastAsia="Calibri" w:hAnsi="Calibri" w:cs="Calibri"/>
          <w:b/>
        </w:rPr>
      </w:pPr>
    </w:p>
    <w:p w14:paraId="07547A01" w14:textId="77777777" w:rsidR="005B56A2" w:rsidRPr="005B56A2" w:rsidRDefault="005B56A2" w:rsidP="005B56A2">
      <w:pPr>
        <w:spacing w:after="240"/>
        <w:rPr>
          <w:rFonts w:ascii="Calibri" w:eastAsia="Calibri" w:hAnsi="Calibri" w:cs="Calibri"/>
          <w:b/>
        </w:rPr>
      </w:pPr>
    </w:p>
    <w:p w14:paraId="5043CB0F" w14:textId="77777777" w:rsidR="00C90597" w:rsidRDefault="00C90597" w:rsidP="00757B89">
      <w:pPr>
        <w:spacing w:line="240" w:lineRule="auto"/>
        <w:contextualSpacing/>
        <w:rPr>
          <w:rFonts w:ascii="Times New Roman" w:hAnsi="Times New Roman" w:cs="Times New Roman"/>
          <w:b/>
          <w:sz w:val="24"/>
          <w:szCs w:val="24"/>
        </w:rPr>
      </w:pPr>
    </w:p>
    <w:p w14:paraId="7522241A" w14:textId="77777777" w:rsidR="00F200AE" w:rsidRDefault="00F200AE" w:rsidP="00F200AE">
      <w:pPr>
        <w:pStyle w:val="Heading1"/>
      </w:pPr>
      <w:r>
        <w:t>Flexible Parent Meetings</w:t>
      </w:r>
    </w:p>
    <w:p w14:paraId="3A2EBD0C" w14:textId="7BF2A2BE" w:rsidR="00757B89" w:rsidRPr="00B771B5" w:rsidRDefault="00757B89" w:rsidP="00757B89">
      <w:pPr>
        <w:spacing w:line="240" w:lineRule="auto"/>
        <w:contextualSpacing/>
        <w:rPr>
          <w:rFonts w:cstheme="minorHAnsi"/>
          <w:sz w:val="24"/>
          <w:szCs w:val="24"/>
        </w:rPr>
      </w:pPr>
      <w:r w:rsidRPr="00B771B5">
        <w:rPr>
          <w:rFonts w:cstheme="minorHAnsi"/>
          <w:sz w:val="24"/>
          <w:szCs w:val="24"/>
        </w:rPr>
        <w:t xml:space="preserve">Describe how the school will offer a flexible number of meetings, such as meetings in the morning or evening, and may provide with Title I funds, transportation, child care, or home visits, as such services related to parental involvement </w:t>
      </w:r>
      <w:r w:rsidR="00F200AE" w:rsidRPr="00B771B5">
        <w:rPr>
          <w:rFonts w:cstheme="minorHAnsi"/>
        </w:rPr>
        <w:t>[ESEA Section</w:t>
      </w:r>
      <w:r w:rsidR="00F200AE" w:rsidRPr="00B771B5">
        <w:rPr>
          <w:rFonts w:cstheme="minorHAnsi"/>
          <w:spacing w:val="-9"/>
        </w:rPr>
        <w:t xml:space="preserve"> </w:t>
      </w:r>
      <w:r w:rsidR="00F200AE" w:rsidRPr="00B771B5">
        <w:rPr>
          <w:rFonts w:cstheme="minorHAnsi"/>
        </w:rPr>
        <w:t>1116]</w:t>
      </w:r>
      <w:r w:rsidR="00B771B5">
        <w:rPr>
          <w:rFonts w:cstheme="minorHAnsi"/>
        </w:rPr>
        <w:t>.</w:t>
      </w:r>
    </w:p>
    <w:p w14:paraId="07459315" w14:textId="77777777" w:rsidR="00757B89" w:rsidRPr="001A6842" w:rsidRDefault="00757B89" w:rsidP="00757B89">
      <w:pPr>
        <w:spacing w:line="240" w:lineRule="auto"/>
        <w:contextualSpacing/>
        <w:rPr>
          <w:rFonts w:ascii="Times New Roman" w:hAnsi="Times New Roman" w:cs="Times New Roman"/>
          <w:sz w:val="24"/>
          <w:szCs w:val="24"/>
        </w:rPr>
      </w:pPr>
    </w:p>
    <w:p w14:paraId="3AB9A865" w14:textId="77777777" w:rsidR="003474DE" w:rsidRPr="008A1796" w:rsidRDefault="003474DE" w:rsidP="003474DE">
      <w:pPr>
        <w:spacing w:after="240"/>
        <w:rPr>
          <w:rFonts w:ascii="Calibri" w:eastAsia="Calibri" w:hAnsi="Calibri" w:cs="Calibri"/>
          <w:b/>
        </w:rPr>
      </w:pPr>
      <w:r w:rsidRPr="008A1796">
        <w:rPr>
          <w:rFonts w:ascii="Calibri" w:eastAsia="Calibri" w:hAnsi="Calibri" w:cs="Calibri"/>
          <w:b/>
        </w:rPr>
        <w:t>RESPONSE:</w:t>
      </w:r>
    </w:p>
    <w:p w14:paraId="59FEFE58" w14:textId="5ED0B88E" w:rsidR="000913E3" w:rsidRPr="000913E3" w:rsidRDefault="000913E3" w:rsidP="000913E3">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increase accessibility, w</w:t>
      </w:r>
      <w:r w:rsidRPr="000913E3">
        <w:rPr>
          <w:rFonts w:ascii="Times New Roman" w:hAnsi="Times New Roman" w:cs="Times New Roman"/>
          <w:sz w:val="24"/>
          <w:szCs w:val="24"/>
        </w:rPr>
        <w:t xml:space="preserve">e </w:t>
      </w:r>
      <w:r>
        <w:rPr>
          <w:rFonts w:ascii="Times New Roman" w:hAnsi="Times New Roman" w:cs="Times New Roman"/>
          <w:sz w:val="24"/>
          <w:szCs w:val="24"/>
        </w:rPr>
        <w:t>schedule</w:t>
      </w:r>
      <w:r w:rsidRPr="000913E3">
        <w:rPr>
          <w:rFonts w:ascii="Times New Roman" w:hAnsi="Times New Roman" w:cs="Times New Roman"/>
          <w:sz w:val="24"/>
          <w:szCs w:val="24"/>
        </w:rPr>
        <w:t xml:space="preserve"> parent </w:t>
      </w:r>
      <w:r>
        <w:rPr>
          <w:rFonts w:ascii="Times New Roman" w:hAnsi="Times New Roman" w:cs="Times New Roman"/>
          <w:sz w:val="24"/>
          <w:szCs w:val="24"/>
        </w:rPr>
        <w:t>meetings</w:t>
      </w:r>
      <w:r w:rsidRPr="000913E3">
        <w:rPr>
          <w:rFonts w:ascii="Times New Roman" w:hAnsi="Times New Roman" w:cs="Times New Roman"/>
          <w:sz w:val="24"/>
          <w:szCs w:val="24"/>
        </w:rPr>
        <w:t xml:space="preserve"> and family events</w:t>
      </w:r>
      <w:r>
        <w:rPr>
          <w:rFonts w:ascii="Times New Roman" w:hAnsi="Times New Roman" w:cs="Times New Roman"/>
          <w:sz w:val="24"/>
          <w:szCs w:val="24"/>
        </w:rPr>
        <w:t xml:space="preserve"> </w:t>
      </w:r>
      <w:r w:rsidRPr="000913E3">
        <w:rPr>
          <w:rFonts w:ascii="Times New Roman" w:hAnsi="Times New Roman" w:cs="Times New Roman"/>
          <w:sz w:val="24"/>
          <w:szCs w:val="24"/>
        </w:rPr>
        <w:t>at various times and on various days</w:t>
      </w:r>
      <w:r>
        <w:rPr>
          <w:rFonts w:ascii="Times New Roman" w:hAnsi="Times New Roman" w:cs="Times New Roman"/>
          <w:sz w:val="24"/>
          <w:szCs w:val="24"/>
        </w:rPr>
        <w:t xml:space="preserve"> of the week. SAC meetings will be scheduled for the same days as school events and virtually through Microsoft Teams. </w:t>
      </w:r>
      <w:r w:rsidRPr="000913E3">
        <w:rPr>
          <w:rFonts w:ascii="Times New Roman" w:hAnsi="Times New Roman" w:cs="Times New Roman"/>
          <w:sz w:val="24"/>
          <w:szCs w:val="24"/>
        </w:rPr>
        <w:t xml:space="preserve">Our teachers </w:t>
      </w:r>
      <w:r>
        <w:rPr>
          <w:rFonts w:ascii="Times New Roman" w:hAnsi="Times New Roman" w:cs="Times New Roman"/>
          <w:sz w:val="24"/>
          <w:szCs w:val="24"/>
        </w:rPr>
        <w:t>will</w:t>
      </w:r>
      <w:r w:rsidRPr="000913E3">
        <w:rPr>
          <w:rFonts w:ascii="Times New Roman" w:hAnsi="Times New Roman" w:cs="Times New Roman"/>
          <w:sz w:val="24"/>
          <w:szCs w:val="24"/>
        </w:rPr>
        <w:t xml:space="preserve"> schedule parent meetings before and after school to accommodate working families and </w:t>
      </w:r>
      <w:r w:rsidR="00910CD1" w:rsidRPr="000913E3">
        <w:rPr>
          <w:rFonts w:ascii="Times New Roman" w:hAnsi="Times New Roman" w:cs="Times New Roman"/>
          <w:sz w:val="24"/>
          <w:szCs w:val="24"/>
        </w:rPr>
        <w:t>can</w:t>
      </w:r>
      <w:r w:rsidRPr="000913E3">
        <w:rPr>
          <w:rFonts w:ascii="Times New Roman" w:hAnsi="Times New Roman" w:cs="Times New Roman"/>
          <w:sz w:val="24"/>
          <w:szCs w:val="24"/>
        </w:rPr>
        <w:t xml:space="preserve"> meet face to face </w:t>
      </w:r>
      <w:r w:rsidR="00910CD1">
        <w:rPr>
          <w:rFonts w:ascii="Times New Roman" w:hAnsi="Times New Roman" w:cs="Times New Roman"/>
          <w:sz w:val="24"/>
          <w:szCs w:val="24"/>
        </w:rPr>
        <w:t>or virtually</w:t>
      </w:r>
      <w:r w:rsidRPr="000913E3">
        <w:rPr>
          <w:rFonts w:ascii="Times New Roman" w:hAnsi="Times New Roman" w:cs="Times New Roman"/>
          <w:sz w:val="24"/>
          <w:szCs w:val="24"/>
        </w:rPr>
        <w:t xml:space="preserve">. We </w:t>
      </w:r>
      <w:r w:rsidR="00910CD1">
        <w:rPr>
          <w:rFonts w:ascii="Times New Roman" w:hAnsi="Times New Roman" w:cs="Times New Roman"/>
          <w:sz w:val="24"/>
          <w:szCs w:val="24"/>
        </w:rPr>
        <w:t xml:space="preserve">will </w:t>
      </w:r>
      <w:r w:rsidRPr="000913E3">
        <w:rPr>
          <w:rFonts w:ascii="Times New Roman" w:hAnsi="Times New Roman" w:cs="Times New Roman"/>
          <w:sz w:val="24"/>
          <w:szCs w:val="24"/>
        </w:rPr>
        <w:t>make every attempt to have information available to parents who are unable to attend the events or meetings</w:t>
      </w:r>
      <w:r w:rsidR="00910CD1">
        <w:rPr>
          <w:rFonts w:ascii="Times New Roman" w:hAnsi="Times New Roman" w:cs="Times New Roman"/>
          <w:sz w:val="24"/>
          <w:szCs w:val="24"/>
        </w:rPr>
        <w:t xml:space="preserve">, either electronically or in paper. </w:t>
      </w:r>
      <w:r w:rsidRPr="000913E3">
        <w:rPr>
          <w:rFonts w:ascii="Times New Roman" w:hAnsi="Times New Roman" w:cs="Times New Roman"/>
          <w:sz w:val="24"/>
          <w:szCs w:val="24"/>
        </w:rPr>
        <w:t xml:space="preserve">   </w:t>
      </w:r>
    </w:p>
    <w:p w14:paraId="26706BE8" w14:textId="77777777" w:rsidR="000913E3" w:rsidRPr="000913E3" w:rsidRDefault="000913E3" w:rsidP="000913E3">
      <w:pPr>
        <w:spacing w:line="240" w:lineRule="auto"/>
        <w:contextualSpacing/>
        <w:rPr>
          <w:rFonts w:ascii="Times New Roman" w:hAnsi="Times New Roman" w:cs="Times New Roman"/>
          <w:sz w:val="24"/>
          <w:szCs w:val="24"/>
        </w:rPr>
      </w:pPr>
    </w:p>
    <w:p w14:paraId="41E87960" w14:textId="3AEE4B16" w:rsidR="000913E3" w:rsidRPr="000913E3" w:rsidRDefault="000913E3" w:rsidP="000913E3">
      <w:pPr>
        <w:spacing w:line="240" w:lineRule="auto"/>
        <w:contextualSpacing/>
        <w:rPr>
          <w:rFonts w:ascii="Times New Roman" w:hAnsi="Times New Roman" w:cs="Times New Roman"/>
          <w:sz w:val="24"/>
          <w:szCs w:val="24"/>
        </w:rPr>
      </w:pPr>
      <w:r w:rsidRPr="000913E3">
        <w:rPr>
          <w:rFonts w:ascii="Times New Roman" w:hAnsi="Times New Roman" w:cs="Times New Roman"/>
          <w:sz w:val="24"/>
          <w:szCs w:val="24"/>
        </w:rPr>
        <w:t>The GET conducts home visits</w:t>
      </w:r>
      <w:r w:rsidR="00DE1041">
        <w:rPr>
          <w:rFonts w:ascii="Times New Roman" w:hAnsi="Times New Roman" w:cs="Times New Roman"/>
          <w:sz w:val="24"/>
          <w:szCs w:val="24"/>
        </w:rPr>
        <w:t xml:space="preserve"> as necessary</w:t>
      </w:r>
      <w:r w:rsidRPr="000913E3">
        <w:rPr>
          <w:rFonts w:ascii="Times New Roman" w:hAnsi="Times New Roman" w:cs="Times New Roman"/>
          <w:sz w:val="24"/>
          <w:szCs w:val="24"/>
        </w:rPr>
        <w:t xml:space="preserve"> to discuss student needs and conduct wellness checks to accommodate families in need.  </w:t>
      </w:r>
    </w:p>
    <w:p w14:paraId="0E852667" w14:textId="77777777" w:rsidR="000913E3" w:rsidRPr="000913E3" w:rsidRDefault="000913E3" w:rsidP="000913E3">
      <w:pPr>
        <w:spacing w:line="240" w:lineRule="auto"/>
        <w:contextualSpacing/>
        <w:rPr>
          <w:rFonts w:ascii="Times New Roman" w:hAnsi="Times New Roman" w:cs="Times New Roman"/>
          <w:sz w:val="24"/>
          <w:szCs w:val="24"/>
        </w:rPr>
      </w:pPr>
    </w:p>
    <w:p w14:paraId="251EFEAF" w14:textId="77777777" w:rsidR="000913E3" w:rsidRPr="000913E3" w:rsidRDefault="000913E3" w:rsidP="000913E3">
      <w:pPr>
        <w:spacing w:line="240" w:lineRule="auto"/>
        <w:contextualSpacing/>
        <w:rPr>
          <w:rFonts w:ascii="Times New Roman" w:hAnsi="Times New Roman" w:cs="Times New Roman"/>
          <w:sz w:val="24"/>
          <w:szCs w:val="24"/>
        </w:rPr>
      </w:pPr>
      <w:r w:rsidRPr="000913E3">
        <w:rPr>
          <w:rFonts w:ascii="Times New Roman" w:hAnsi="Times New Roman" w:cs="Times New Roman"/>
          <w:sz w:val="24"/>
          <w:szCs w:val="24"/>
        </w:rPr>
        <w:t xml:space="preserve">All staff also participate in IEP meetings, 504 meetings, IST meetings and ESOL meetings.  These meetings are planned around parent availability and translation services are provided, no matter the home language.  </w:t>
      </w:r>
    </w:p>
    <w:p w14:paraId="311D3B12" w14:textId="77777777" w:rsidR="000913E3" w:rsidRPr="000913E3" w:rsidRDefault="000913E3" w:rsidP="000913E3">
      <w:pPr>
        <w:spacing w:line="240" w:lineRule="auto"/>
        <w:contextualSpacing/>
        <w:rPr>
          <w:rFonts w:ascii="Times New Roman" w:hAnsi="Times New Roman" w:cs="Times New Roman"/>
          <w:sz w:val="24"/>
          <w:szCs w:val="24"/>
        </w:rPr>
      </w:pPr>
    </w:p>
    <w:p w14:paraId="144A5D23" w14:textId="77777777" w:rsidR="003474DE" w:rsidRPr="001A6842" w:rsidRDefault="003474DE" w:rsidP="00757B89">
      <w:pPr>
        <w:spacing w:line="240" w:lineRule="auto"/>
        <w:contextualSpacing/>
        <w:rPr>
          <w:rFonts w:ascii="Times New Roman" w:hAnsi="Times New Roman" w:cs="Times New Roman"/>
          <w:sz w:val="24"/>
          <w:szCs w:val="24"/>
        </w:rPr>
      </w:pPr>
    </w:p>
    <w:p w14:paraId="18614860" w14:textId="77777777" w:rsidR="00F200AE" w:rsidRDefault="005C0188" w:rsidP="00F200AE">
      <w:pPr>
        <w:pStyle w:val="Heading1"/>
      </w:pPr>
      <w:r>
        <w:t>Building Capacity</w:t>
      </w:r>
    </w:p>
    <w:p w14:paraId="131DFF7D" w14:textId="77777777" w:rsidR="00111241" w:rsidRPr="00B771B5" w:rsidRDefault="00757B89" w:rsidP="00757B89">
      <w:pPr>
        <w:spacing w:line="240" w:lineRule="auto"/>
        <w:contextualSpacing/>
        <w:rPr>
          <w:rFonts w:cstheme="minorHAnsi"/>
          <w:sz w:val="24"/>
          <w:szCs w:val="24"/>
        </w:rPr>
      </w:pPr>
      <w:r w:rsidRPr="00B771B5">
        <w:rPr>
          <w:rFonts w:cstheme="minorHAnsi"/>
          <w:sz w:val="24"/>
          <w:szCs w:val="24"/>
        </w:rPr>
        <w:t xml:space="preserve">Describe how the school will implement activities that will build the capacity for </w:t>
      </w:r>
      <w:r w:rsidR="005C0188" w:rsidRPr="00B771B5">
        <w:rPr>
          <w:rFonts w:cstheme="minorHAnsi"/>
          <w:sz w:val="24"/>
          <w:szCs w:val="24"/>
        </w:rPr>
        <w:t>meaningful parent/family engagem</w:t>
      </w:r>
      <w:r w:rsidRPr="00B771B5">
        <w:rPr>
          <w:rFonts w:cstheme="minorHAnsi"/>
          <w:sz w:val="24"/>
          <w:szCs w:val="24"/>
        </w:rPr>
        <w:t xml:space="preserve">ent, in order to ensure effective involvement of parents and to support a partnership among the school involved, parents, and the community to improve student </w:t>
      </w:r>
      <w:r w:rsidR="005C0188" w:rsidRPr="00B771B5">
        <w:rPr>
          <w:rFonts w:cstheme="minorHAnsi"/>
          <w:sz w:val="24"/>
          <w:szCs w:val="24"/>
        </w:rPr>
        <w:t>academic achievement</w:t>
      </w:r>
      <w:r w:rsidRPr="00B771B5">
        <w:rPr>
          <w:rFonts w:cstheme="minorHAnsi"/>
          <w:sz w:val="24"/>
          <w:szCs w:val="24"/>
        </w:rPr>
        <w:t>. Describe the actions the school will take to provide materials and training to help parents</w:t>
      </w:r>
      <w:r w:rsidR="005C0188" w:rsidRPr="00B771B5">
        <w:rPr>
          <w:rFonts w:cstheme="minorHAnsi"/>
          <w:sz w:val="24"/>
          <w:szCs w:val="24"/>
        </w:rPr>
        <w:t>/families</w:t>
      </w:r>
      <w:r w:rsidRPr="00B771B5">
        <w:rPr>
          <w:rFonts w:cstheme="minorHAnsi"/>
          <w:sz w:val="24"/>
          <w:szCs w:val="24"/>
        </w:rPr>
        <w:t xml:space="preserve"> work with their child</w:t>
      </w:r>
      <w:r w:rsidR="005C0188" w:rsidRPr="00B771B5">
        <w:rPr>
          <w:rFonts w:cstheme="minorHAnsi"/>
          <w:sz w:val="24"/>
          <w:szCs w:val="24"/>
        </w:rPr>
        <w:t xml:space="preserve">(ren) to improve </w:t>
      </w:r>
      <w:r w:rsidRPr="00B771B5">
        <w:rPr>
          <w:rFonts w:cstheme="minorHAnsi"/>
          <w:sz w:val="24"/>
          <w:szCs w:val="24"/>
        </w:rPr>
        <w:t xml:space="preserve">academic </w:t>
      </w:r>
      <w:r w:rsidR="005C0188" w:rsidRPr="00B771B5">
        <w:rPr>
          <w:rFonts w:cstheme="minorHAnsi"/>
          <w:sz w:val="24"/>
          <w:szCs w:val="24"/>
        </w:rPr>
        <w:t>achievement</w:t>
      </w:r>
      <w:r w:rsidRPr="00B771B5">
        <w:rPr>
          <w:rFonts w:cstheme="minorHAnsi"/>
          <w:sz w:val="24"/>
          <w:szCs w:val="24"/>
        </w:rPr>
        <w:t>.</w:t>
      </w:r>
      <w:r w:rsidR="005C0188" w:rsidRPr="00B771B5">
        <w:rPr>
          <w:rFonts w:cstheme="minorHAnsi"/>
          <w:sz w:val="24"/>
          <w:szCs w:val="24"/>
        </w:rPr>
        <w:t xml:space="preserve"> </w:t>
      </w:r>
      <w:r w:rsidRPr="00B771B5">
        <w:rPr>
          <w:rFonts w:cstheme="minorHAnsi"/>
          <w:sz w:val="24"/>
          <w:szCs w:val="24"/>
        </w:rPr>
        <w:t>Include information on how the school will provide other reasonable support for parental involveme</w:t>
      </w:r>
      <w:r w:rsidR="005C0188" w:rsidRPr="00B771B5">
        <w:rPr>
          <w:rFonts w:cstheme="minorHAnsi"/>
          <w:sz w:val="24"/>
          <w:szCs w:val="24"/>
        </w:rPr>
        <w:t>nt activities under Section 1116</w:t>
      </w:r>
      <w:r w:rsidRPr="00B771B5">
        <w:rPr>
          <w:rFonts w:cstheme="minorHAnsi"/>
          <w:sz w:val="24"/>
          <w:szCs w:val="24"/>
        </w:rPr>
        <w:t>.</w:t>
      </w:r>
    </w:p>
    <w:p w14:paraId="738610EB" w14:textId="77777777" w:rsidR="00757B89" w:rsidRPr="001A6842" w:rsidRDefault="00757B89" w:rsidP="00757B89">
      <w:pPr>
        <w:spacing w:line="240" w:lineRule="auto"/>
        <w:contextualSpacing/>
        <w:rPr>
          <w:rFonts w:ascii="Times New Roman" w:hAnsi="Times New Roman" w:cs="Times New Roman"/>
          <w:sz w:val="24"/>
          <w:szCs w:val="24"/>
        </w:rPr>
      </w:pPr>
    </w:p>
    <w:tbl>
      <w:tblPr>
        <w:tblStyle w:val="TableGrid"/>
        <w:tblW w:w="10080" w:type="dxa"/>
        <w:tblLayout w:type="fixed"/>
        <w:tblLook w:val="04A0" w:firstRow="1" w:lastRow="0" w:firstColumn="1" w:lastColumn="0" w:noHBand="0" w:noVBand="1"/>
      </w:tblPr>
      <w:tblGrid>
        <w:gridCol w:w="1080"/>
        <w:gridCol w:w="1440"/>
        <w:gridCol w:w="1800"/>
        <w:gridCol w:w="2160"/>
        <w:gridCol w:w="1440"/>
        <w:gridCol w:w="2160"/>
      </w:tblGrid>
      <w:tr w:rsidR="00757B89" w:rsidRPr="001A6842" w14:paraId="74F7BFD9" w14:textId="77777777" w:rsidTr="001A6842">
        <w:trPr>
          <w:trHeight w:val="720"/>
        </w:trPr>
        <w:tc>
          <w:tcPr>
            <w:tcW w:w="1080" w:type="dxa"/>
            <w:shd w:val="clear" w:color="auto" w:fill="D9D9D9" w:themeFill="background1" w:themeFillShade="D9"/>
            <w:vAlign w:val="center"/>
          </w:tcPr>
          <w:p w14:paraId="329ADBBA" w14:textId="77777777" w:rsidR="00757B89" w:rsidRPr="005C0188" w:rsidRDefault="00757B89" w:rsidP="001A6842">
            <w:pPr>
              <w:contextualSpacing/>
              <w:jc w:val="center"/>
              <w:rPr>
                <w:rFonts w:ascii="Times New Roman" w:hAnsi="Times New Roman" w:cs="Times New Roman"/>
                <w:b/>
                <w:i/>
                <w:sz w:val="20"/>
                <w:szCs w:val="20"/>
              </w:rPr>
            </w:pPr>
            <w:r w:rsidRPr="001A6842">
              <w:rPr>
                <w:rFonts w:ascii="Times New Roman" w:hAnsi="Times New Roman" w:cs="Times New Roman"/>
                <w:b/>
                <w:sz w:val="24"/>
                <w:szCs w:val="24"/>
              </w:rPr>
              <w:lastRenderedPageBreak/>
              <w:t>Count</w:t>
            </w:r>
            <w:r w:rsidR="005C0188">
              <w:rPr>
                <w:rFonts w:ascii="Times New Roman" w:hAnsi="Times New Roman" w:cs="Times New Roman"/>
                <w:b/>
                <w:sz w:val="24"/>
                <w:szCs w:val="24"/>
              </w:rPr>
              <w:t xml:space="preserve"> </w:t>
            </w:r>
            <w:r w:rsidR="005C0188" w:rsidRPr="005C0188">
              <w:rPr>
                <w:rFonts w:ascii="Times New Roman" w:hAnsi="Times New Roman" w:cs="Times New Roman"/>
                <w:i/>
                <w:sz w:val="20"/>
                <w:szCs w:val="20"/>
              </w:rPr>
              <w:t>(add or remove rows as needed)</w:t>
            </w:r>
          </w:p>
        </w:tc>
        <w:tc>
          <w:tcPr>
            <w:tcW w:w="1440" w:type="dxa"/>
            <w:shd w:val="clear" w:color="auto" w:fill="D9D9D9" w:themeFill="background1" w:themeFillShade="D9"/>
            <w:vAlign w:val="center"/>
          </w:tcPr>
          <w:p w14:paraId="15A46659"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Type of Activity</w:t>
            </w:r>
          </w:p>
        </w:tc>
        <w:tc>
          <w:tcPr>
            <w:tcW w:w="1800" w:type="dxa"/>
            <w:shd w:val="clear" w:color="auto" w:fill="D9D9D9" w:themeFill="background1" w:themeFillShade="D9"/>
            <w:vAlign w:val="center"/>
          </w:tcPr>
          <w:p w14:paraId="4C31CA32"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Person Responsible</w:t>
            </w:r>
          </w:p>
        </w:tc>
        <w:tc>
          <w:tcPr>
            <w:tcW w:w="2160" w:type="dxa"/>
            <w:shd w:val="clear" w:color="auto" w:fill="D9D9D9" w:themeFill="background1" w:themeFillShade="D9"/>
            <w:vAlign w:val="center"/>
          </w:tcPr>
          <w:p w14:paraId="2B19E27D"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Anticipated Impact on Student Achievement</w:t>
            </w:r>
          </w:p>
        </w:tc>
        <w:tc>
          <w:tcPr>
            <w:tcW w:w="1440" w:type="dxa"/>
            <w:shd w:val="clear" w:color="auto" w:fill="D9D9D9" w:themeFill="background1" w:themeFillShade="D9"/>
            <w:vAlign w:val="center"/>
          </w:tcPr>
          <w:p w14:paraId="142AD140"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Timeline</w:t>
            </w:r>
          </w:p>
        </w:tc>
        <w:tc>
          <w:tcPr>
            <w:tcW w:w="2160" w:type="dxa"/>
            <w:shd w:val="clear" w:color="auto" w:fill="D9D9D9" w:themeFill="background1" w:themeFillShade="D9"/>
            <w:vAlign w:val="center"/>
          </w:tcPr>
          <w:p w14:paraId="3EB54A86"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Evidence of Effectiveness</w:t>
            </w:r>
          </w:p>
        </w:tc>
      </w:tr>
      <w:tr w:rsidR="00757B89" w:rsidRPr="001A6842" w14:paraId="19F14E3C" w14:textId="77777777" w:rsidTr="001A6842">
        <w:trPr>
          <w:trHeight w:val="1080"/>
        </w:trPr>
        <w:tc>
          <w:tcPr>
            <w:tcW w:w="1080" w:type="dxa"/>
            <w:vAlign w:val="center"/>
          </w:tcPr>
          <w:p w14:paraId="065D2414" w14:textId="77777777" w:rsidR="00757B89" w:rsidRPr="001A6842" w:rsidRDefault="00757B89" w:rsidP="001A6842">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1</w:t>
            </w:r>
          </w:p>
        </w:tc>
        <w:tc>
          <w:tcPr>
            <w:tcW w:w="1440" w:type="dxa"/>
            <w:vAlign w:val="center"/>
          </w:tcPr>
          <w:p w14:paraId="637805D2" w14:textId="41A4D9C9" w:rsidR="00757B89" w:rsidRPr="009B60D7" w:rsidRDefault="004148CB" w:rsidP="001A6842">
            <w:pPr>
              <w:jc w:val="center"/>
              <w:rPr>
                <w:rFonts w:ascii="Times New Roman" w:hAnsi="Times New Roman" w:cs="Times New Roman"/>
                <w:color w:val="FF0000"/>
                <w:sz w:val="24"/>
                <w:szCs w:val="24"/>
              </w:rPr>
            </w:pPr>
            <w:r>
              <w:rPr>
                <w:rFonts w:ascii="Times New Roman" w:hAnsi="Times New Roman" w:cs="Times New Roman"/>
                <w:sz w:val="24"/>
                <w:szCs w:val="24"/>
              </w:rPr>
              <w:t xml:space="preserve">BEST Standards </w:t>
            </w:r>
            <w:r w:rsidR="00A743F2">
              <w:rPr>
                <w:rFonts w:ascii="Times New Roman" w:hAnsi="Times New Roman" w:cs="Times New Roman"/>
                <w:sz w:val="24"/>
                <w:szCs w:val="24"/>
              </w:rPr>
              <w:t>Review</w:t>
            </w:r>
            <w:r>
              <w:rPr>
                <w:rFonts w:ascii="Times New Roman" w:hAnsi="Times New Roman" w:cs="Times New Roman"/>
                <w:sz w:val="24"/>
                <w:szCs w:val="24"/>
              </w:rPr>
              <w:t xml:space="preserve"> at </w:t>
            </w:r>
            <w:r w:rsidR="00A329D8" w:rsidRPr="00A329D8">
              <w:rPr>
                <w:rFonts w:ascii="Times New Roman" w:hAnsi="Times New Roman" w:cs="Times New Roman"/>
                <w:sz w:val="24"/>
                <w:szCs w:val="24"/>
              </w:rPr>
              <w:t>Open House</w:t>
            </w:r>
          </w:p>
        </w:tc>
        <w:tc>
          <w:tcPr>
            <w:tcW w:w="1800" w:type="dxa"/>
            <w:vAlign w:val="center"/>
          </w:tcPr>
          <w:p w14:paraId="463F29E8" w14:textId="6C5C8951" w:rsidR="00757B89" w:rsidRPr="001A6842" w:rsidRDefault="00A329D8" w:rsidP="001A6842">
            <w:pPr>
              <w:contextualSpacing/>
              <w:jc w:val="center"/>
              <w:rPr>
                <w:rFonts w:ascii="Times New Roman" w:hAnsi="Times New Roman" w:cs="Times New Roman"/>
                <w:sz w:val="24"/>
                <w:szCs w:val="24"/>
              </w:rPr>
            </w:pPr>
            <w:r>
              <w:rPr>
                <w:rFonts w:ascii="Times New Roman" w:hAnsi="Times New Roman" w:cs="Times New Roman"/>
                <w:sz w:val="24"/>
                <w:szCs w:val="24"/>
              </w:rPr>
              <w:t>Principal or Designee</w:t>
            </w:r>
          </w:p>
        </w:tc>
        <w:tc>
          <w:tcPr>
            <w:tcW w:w="2160" w:type="dxa"/>
            <w:vAlign w:val="center"/>
          </w:tcPr>
          <w:p w14:paraId="3B7B4B86" w14:textId="70B82982" w:rsidR="00757B89" w:rsidRPr="001A6842" w:rsidRDefault="004148CB" w:rsidP="001A6842">
            <w:pPr>
              <w:jc w:val="center"/>
              <w:rPr>
                <w:rFonts w:ascii="Times New Roman" w:hAnsi="Times New Roman" w:cs="Times New Roman"/>
                <w:sz w:val="24"/>
                <w:szCs w:val="24"/>
              </w:rPr>
            </w:pPr>
            <w:r w:rsidRPr="00011962">
              <w:rPr>
                <w:rFonts w:ascii="Arial" w:eastAsia="Times New Roman" w:hAnsi="Arial" w:cs="Arial"/>
                <w:bCs/>
                <w:sz w:val="20"/>
                <w:szCs w:val="20"/>
              </w:rPr>
              <w:t xml:space="preserve">Higher levels of parent </w:t>
            </w:r>
            <w:r w:rsidR="005B25F5" w:rsidRPr="00011962">
              <w:rPr>
                <w:rFonts w:ascii="Arial" w:eastAsia="Times New Roman" w:hAnsi="Arial" w:cs="Arial"/>
                <w:bCs/>
                <w:sz w:val="20"/>
                <w:szCs w:val="20"/>
              </w:rPr>
              <w:t xml:space="preserve">awareness </w:t>
            </w:r>
            <w:r w:rsidR="005B25F5">
              <w:rPr>
                <w:rFonts w:ascii="Arial" w:eastAsia="Times New Roman" w:hAnsi="Arial" w:cs="Arial"/>
                <w:bCs/>
                <w:sz w:val="20"/>
                <w:szCs w:val="20"/>
              </w:rPr>
              <w:t>of</w:t>
            </w:r>
            <w:r w:rsidR="006577BC">
              <w:rPr>
                <w:rFonts w:ascii="Arial" w:eastAsia="Times New Roman" w:hAnsi="Arial" w:cs="Arial"/>
                <w:bCs/>
                <w:sz w:val="20"/>
                <w:szCs w:val="20"/>
              </w:rPr>
              <w:t xml:space="preserve"> reading and math standards </w:t>
            </w:r>
            <w:r w:rsidRPr="00011962">
              <w:rPr>
                <w:rFonts w:ascii="Arial" w:eastAsia="Times New Roman" w:hAnsi="Arial" w:cs="Arial"/>
                <w:bCs/>
                <w:sz w:val="20"/>
                <w:szCs w:val="20"/>
              </w:rPr>
              <w:t>correlates to higher level</w:t>
            </w:r>
            <w:r w:rsidR="006577BC">
              <w:rPr>
                <w:rFonts w:ascii="Arial" w:eastAsia="Times New Roman" w:hAnsi="Arial" w:cs="Arial"/>
                <w:bCs/>
                <w:sz w:val="20"/>
                <w:szCs w:val="20"/>
              </w:rPr>
              <w:t>s</w:t>
            </w:r>
            <w:r w:rsidRPr="00011962">
              <w:rPr>
                <w:rFonts w:ascii="Arial" w:eastAsia="Times New Roman" w:hAnsi="Arial" w:cs="Arial"/>
                <w:bCs/>
                <w:sz w:val="20"/>
                <w:szCs w:val="20"/>
              </w:rPr>
              <w:t xml:space="preserve"> of student achievement</w:t>
            </w:r>
          </w:p>
        </w:tc>
        <w:tc>
          <w:tcPr>
            <w:tcW w:w="1440" w:type="dxa"/>
            <w:vAlign w:val="center"/>
          </w:tcPr>
          <w:p w14:paraId="3A0FF5F2" w14:textId="2F346D2F" w:rsidR="00757B89" w:rsidRPr="001A6842" w:rsidRDefault="00A743F2" w:rsidP="001A6842">
            <w:pPr>
              <w:jc w:val="center"/>
              <w:rPr>
                <w:rFonts w:ascii="Times New Roman" w:hAnsi="Times New Roman" w:cs="Times New Roman"/>
                <w:sz w:val="24"/>
                <w:szCs w:val="24"/>
              </w:rPr>
            </w:pPr>
            <w:r>
              <w:rPr>
                <w:rFonts w:ascii="Times New Roman" w:hAnsi="Times New Roman" w:cs="Times New Roman"/>
                <w:sz w:val="24"/>
                <w:szCs w:val="24"/>
              </w:rPr>
              <w:t>August</w:t>
            </w:r>
          </w:p>
        </w:tc>
        <w:tc>
          <w:tcPr>
            <w:tcW w:w="2160" w:type="dxa"/>
            <w:vAlign w:val="center"/>
          </w:tcPr>
          <w:p w14:paraId="5630AD66" w14:textId="3A9881C5" w:rsidR="00757B89" w:rsidRPr="001A6842" w:rsidRDefault="00AD0E10" w:rsidP="001A6842">
            <w:pPr>
              <w:jc w:val="center"/>
              <w:rPr>
                <w:rFonts w:ascii="Times New Roman" w:hAnsi="Times New Roman" w:cs="Times New Roman"/>
                <w:sz w:val="24"/>
                <w:szCs w:val="24"/>
              </w:rPr>
            </w:pPr>
            <w:r>
              <w:rPr>
                <w:rFonts w:ascii="Times New Roman" w:hAnsi="Times New Roman" w:cs="Times New Roman"/>
                <w:sz w:val="24"/>
                <w:szCs w:val="24"/>
              </w:rPr>
              <w:t>Evaluation Survey</w:t>
            </w:r>
          </w:p>
        </w:tc>
      </w:tr>
      <w:tr w:rsidR="005B25F5" w:rsidRPr="001A6842" w14:paraId="7842F596" w14:textId="77777777" w:rsidTr="001A6842">
        <w:trPr>
          <w:trHeight w:val="1080"/>
        </w:trPr>
        <w:tc>
          <w:tcPr>
            <w:tcW w:w="1080" w:type="dxa"/>
            <w:vAlign w:val="center"/>
          </w:tcPr>
          <w:p w14:paraId="2CC21B90" w14:textId="77777777" w:rsidR="005B25F5" w:rsidRPr="001A6842" w:rsidRDefault="005B25F5" w:rsidP="005B25F5">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2</w:t>
            </w:r>
          </w:p>
        </w:tc>
        <w:tc>
          <w:tcPr>
            <w:tcW w:w="1440" w:type="dxa"/>
            <w:vAlign w:val="center"/>
          </w:tcPr>
          <w:p w14:paraId="61829076" w14:textId="4541E11F" w:rsidR="005B25F5" w:rsidRPr="001A6842" w:rsidRDefault="005B25F5" w:rsidP="005B25F5">
            <w:pPr>
              <w:jc w:val="center"/>
              <w:rPr>
                <w:rFonts w:ascii="Times New Roman" w:hAnsi="Times New Roman" w:cs="Times New Roman"/>
                <w:sz w:val="24"/>
                <w:szCs w:val="24"/>
              </w:rPr>
            </w:pPr>
            <w:r>
              <w:rPr>
                <w:rFonts w:ascii="Times New Roman" w:hAnsi="Times New Roman" w:cs="Times New Roman"/>
                <w:sz w:val="24"/>
                <w:szCs w:val="24"/>
              </w:rPr>
              <w:t>Mad Science Night</w:t>
            </w:r>
          </w:p>
        </w:tc>
        <w:tc>
          <w:tcPr>
            <w:tcW w:w="1800" w:type="dxa"/>
            <w:vAlign w:val="center"/>
          </w:tcPr>
          <w:p w14:paraId="2BA226A1" w14:textId="4238FF92" w:rsidR="005B25F5" w:rsidRPr="001A6842" w:rsidRDefault="005B25F5" w:rsidP="005B25F5">
            <w:pPr>
              <w:jc w:val="center"/>
              <w:rPr>
                <w:rFonts w:ascii="Times New Roman" w:hAnsi="Times New Roman" w:cs="Times New Roman"/>
                <w:sz w:val="24"/>
                <w:szCs w:val="24"/>
              </w:rPr>
            </w:pPr>
            <w:r>
              <w:rPr>
                <w:rFonts w:ascii="Times New Roman" w:hAnsi="Times New Roman" w:cs="Times New Roman"/>
                <w:sz w:val="24"/>
                <w:szCs w:val="24"/>
              </w:rPr>
              <w:t>Principal or Designee</w:t>
            </w:r>
          </w:p>
        </w:tc>
        <w:tc>
          <w:tcPr>
            <w:tcW w:w="2160" w:type="dxa"/>
            <w:vAlign w:val="center"/>
          </w:tcPr>
          <w:p w14:paraId="17AD93B2" w14:textId="56F4E31A" w:rsidR="005B25F5" w:rsidRPr="001A6842" w:rsidRDefault="005B25F5" w:rsidP="005B25F5">
            <w:pPr>
              <w:jc w:val="center"/>
              <w:rPr>
                <w:rFonts w:ascii="Times New Roman" w:hAnsi="Times New Roman" w:cs="Times New Roman"/>
                <w:sz w:val="24"/>
                <w:szCs w:val="24"/>
              </w:rPr>
            </w:pPr>
            <w:r w:rsidRPr="00011962">
              <w:rPr>
                <w:rFonts w:ascii="Arial" w:eastAsia="Times New Roman" w:hAnsi="Arial" w:cs="Arial"/>
                <w:bCs/>
                <w:sz w:val="20"/>
                <w:szCs w:val="20"/>
              </w:rPr>
              <w:t xml:space="preserve">Higher levels of parent awareness </w:t>
            </w:r>
            <w:r>
              <w:rPr>
                <w:rFonts w:ascii="Arial" w:eastAsia="Times New Roman" w:hAnsi="Arial" w:cs="Arial"/>
                <w:bCs/>
                <w:sz w:val="20"/>
                <w:szCs w:val="20"/>
              </w:rPr>
              <w:t xml:space="preserve">of science standards </w:t>
            </w:r>
            <w:r w:rsidRPr="00011962">
              <w:rPr>
                <w:rFonts w:ascii="Arial" w:eastAsia="Times New Roman" w:hAnsi="Arial" w:cs="Arial"/>
                <w:bCs/>
                <w:sz w:val="20"/>
                <w:szCs w:val="20"/>
              </w:rPr>
              <w:t>correlate to higher level</w:t>
            </w:r>
            <w:r>
              <w:rPr>
                <w:rFonts w:ascii="Arial" w:eastAsia="Times New Roman" w:hAnsi="Arial" w:cs="Arial"/>
                <w:bCs/>
                <w:sz w:val="20"/>
                <w:szCs w:val="20"/>
              </w:rPr>
              <w:t>s</w:t>
            </w:r>
            <w:r w:rsidRPr="00011962">
              <w:rPr>
                <w:rFonts w:ascii="Arial" w:eastAsia="Times New Roman" w:hAnsi="Arial" w:cs="Arial"/>
                <w:bCs/>
                <w:sz w:val="20"/>
                <w:szCs w:val="20"/>
              </w:rPr>
              <w:t xml:space="preserve"> of student achievement</w:t>
            </w:r>
          </w:p>
        </w:tc>
        <w:tc>
          <w:tcPr>
            <w:tcW w:w="1440" w:type="dxa"/>
            <w:vAlign w:val="center"/>
          </w:tcPr>
          <w:p w14:paraId="0DE4B5B7" w14:textId="3F4C1D24" w:rsidR="005B25F5" w:rsidRPr="001A6842" w:rsidRDefault="005B25F5" w:rsidP="005B25F5">
            <w:pPr>
              <w:jc w:val="center"/>
              <w:rPr>
                <w:rFonts w:ascii="Times New Roman" w:hAnsi="Times New Roman" w:cs="Times New Roman"/>
                <w:sz w:val="24"/>
                <w:szCs w:val="24"/>
              </w:rPr>
            </w:pPr>
            <w:r>
              <w:rPr>
                <w:rFonts w:ascii="Times New Roman" w:hAnsi="Times New Roman" w:cs="Times New Roman"/>
                <w:sz w:val="24"/>
                <w:szCs w:val="24"/>
              </w:rPr>
              <w:t>October</w:t>
            </w:r>
          </w:p>
        </w:tc>
        <w:tc>
          <w:tcPr>
            <w:tcW w:w="2160" w:type="dxa"/>
            <w:vAlign w:val="center"/>
          </w:tcPr>
          <w:p w14:paraId="66204FF1" w14:textId="605B077F" w:rsidR="005B25F5" w:rsidRPr="001A6842" w:rsidRDefault="005B25F5" w:rsidP="005B25F5">
            <w:pPr>
              <w:jc w:val="center"/>
              <w:rPr>
                <w:rFonts w:ascii="Times New Roman" w:hAnsi="Times New Roman" w:cs="Times New Roman"/>
                <w:sz w:val="24"/>
                <w:szCs w:val="24"/>
              </w:rPr>
            </w:pPr>
            <w:r>
              <w:rPr>
                <w:rFonts w:ascii="Times New Roman" w:hAnsi="Times New Roman" w:cs="Times New Roman"/>
                <w:sz w:val="24"/>
                <w:szCs w:val="24"/>
              </w:rPr>
              <w:t>Evaluation Survey</w:t>
            </w:r>
          </w:p>
        </w:tc>
      </w:tr>
      <w:tr w:rsidR="005B25F5" w:rsidRPr="001A6842" w14:paraId="68D9363B" w14:textId="77777777" w:rsidTr="001D138B">
        <w:trPr>
          <w:trHeight w:val="1080"/>
        </w:trPr>
        <w:tc>
          <w:tcPr>
            <w:tcW w:w="1080" w:type="dxa"/>
            <w:vAlign w:val="center"/>
          </w:tcPr>
          <w:p w14:paraId="57AB7477" w14:textId="77777777" w:rsidR="005B25F5" w:rsidRPr="001A6842" w:rsidRDefault="005B25F5" w:rsidP="005B25F5">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440" w:type="dxa"/>
            <w:vAlign w:val="center"/>
          </w:tcPr>
          <w:p w14:paraId="2DBF0D7D" w14:textId="06BA6158" w:rsidR="005B25F5" w:rsidRPr="00D173F9" w:rsidRDefault="00D173F9" w:rsidP="005B25F5">
            <w:pPr>
              <w:jc w:val="center"/>
              <w:rPr>
                <w:rFonts w:ascii="Times New Roman" w:hAnsi="Times New Roman" w:cs="Times New Roman"/>
                <w:color w:val="FF0000"/>
                <w:sz w:val="24"/>
                <w:szCs w:val="24"/>
              </w:rPr>
            </w:pPr>
            <w:r w:rsidRPr="00D173F9">
              <w:rPr>
                <w:rFonts w:ascii="Times New Roman" w:hAnsi="Times New Roman" w:cs="Times New Roman"/>
                <w:sz w:val="24"/>
                <w:szCs w:val="24"/>
              </w:rPr>
              <w:t>Literacy Night</w:t>
            </w:r>
          </w:p>
        </w:tc>
        <w:tc>
          <w:tcPr>
            <w:tcW w:w="1800" w:type="dxa"/>
            <w:vAlign w:val="center"/>
          </w:tcPr>
          <w:p w14:paraId="6B62F1B3" w14:textId="0CF69DE8" w:rsidR="005B25F5" w:rsidRPr="001A6842" w:rsidRDefault="00D173F9" w:rsidP="005B25F5">
            <w:pPr>
              <w:contextualSpacing/>
              <w:jc w:val="center"/>
              <w:rPr>
                <w:rFonts w:ascii="Times New Roman" w:hAnsi="Times New Roman" w:cs="Times New Roman"/>
                <w:sz w:val="24"/>
                <w:szCs w:val="24"/>
              </w:rPr>
            </w:pPr>
            <w:r>
              <w:rPr>
                <w:rFonts w:ascii="Times New Roman" w:hAnsi="Times New Roman" w:cs="Times New Roman"/>
                <w:sz w:val="24"/>
                <w:szCs w:val="24"/>
              </w:rPr>
              <w:t>Principal or Designee</w:t>
            </w:r>
          </w:p>
        </w:tc>
        <w:tc>
          <w:tcPr>
            <w:tcW w:w="2160" w:type="dxa"/>
            <w:vAlign w:val="center"/>
          </w:tcPr>
          <w:p w14:paraId="02F2C34E" w14:textId="483CB3E3" w:rsidR="005B25F5" w:rsidRPr="001A6842" w:rsidRDefault="006A6B61" w:rsidP="005B25F5">
            <w:pPr>
              <w:jc w:val="center"/>
              <w:rPr>
                <w:rFonts w:ascii="Times New Roman" w:hAnsi="Times New Roman" w:cs="Times New Roman"/>
                <w:sz w:val="24"/>
                <w:szCs w:val="24"/>
              </w:rPr>
            </w:pPr>
            <w:r>
              <w:rPr>
                <w:rFonts w:ascii="Times New Roman" w:hAnsi="Times New Roman" w:cs="Times New Roman"/>
                <w:sz w:val="24"/>
                <w:szCs w:val="24"/>
              </w:rPr>
              <w:t>Families will learn ways to develop student literacy skills at home and therefore increase student reading proficiency</w:t>
            </w:r>
            <w:r w:rsidR="00AE6334">
              <w:rPr>
                <w:rFonts w:ascii="Times New Roman" w:hAnsi="Times New Roman" w:cs="Times New Roman"/>
                <w:sz w:val="24"/>
                <w:szCs w:val="24"/>
              </w:rPr>
              <w:t>.</w:t>
            </w:r>
          </w:p>
        </w:tc>
        <w:tc>
          <w:tcPr>
            <w:tcW w:w="1440" w:type="dxa"/>
            <w:vAlign w:val="center"/>
          </w:tcPr>
          <w:p w14:paraId="680A4E5D" w14:textId="186D1810" w:rsidR="005B25F5" w:rsidRPr="001A6842" w:rsidRDefault="006A6B61" w:rsidP="005B25F5">
            <w:pPr>
              <w:jc w:val="center"/>
              <w:rPr>
                <w:rFonts w:ascii="Times New Roman" w:hAnsi="Times New Roman" w:cs="Times New Roman"/>
                <w:sz w:val="24"/>
                <w:szCs w:val="24"/>
              </w:rPr>
            </w:pPr>
            <w:r>
              <w:rPr>
                <w:rFonts w:ascii="Times New Roman" w:hAnsi="Times New Roman" w:cs="Times New Roman"/>
                <w:sz w:val="24"/>
                <w:szCs w:val="24"/>
              </w:rPr>
              <w:t>January</w:t>
            </w:r>
          </w:p>
        </w:tc>
        <w:tc>
          <w:tcPr>
            <w:tcW w:w="2160" w:type="dxa"/>
            <w:vAlign w:val="center"/>
          </w:tcPr>
          <w:p w14:paraId="19219836" w14:textId="0328456D" w:rsidR="005B25F5" w:rsidRPr="001A6842" w:rsidRDefault="006A6B61" w:rsidP="005B25F5">
            <w:pPr>
              <w:jc w:val="center"/>
              <w:rPr>
                <w:rFonts w:ascii="Times New Roman" w:hAnsi="Times New Roman" w:cs="Times New Roman"/>
                <w:sz w:val="24"/>
                <w:szCs w:val="24"/>
              </w:rPr>
            </w:pPr>
            <w:r>
              <w:rPr>
                <w:rFonts w:ascii="Times New Roman" w:hAnsi="Times New Roman" w:cs="Times New Roman"/>
                <w:sz w:val="24"/>
                <w:szCs w:val="24"/>
              </w:rPr>
              <w:t>Evaluation Survey</w:t>
            </w:r>
          </w:p>
        </w:tc>
      </w:tr>
      <w:tr w:rsidR="005B25F5" w:rsidRPr="001A6842" w14:paraId="17310F6F" w14:textId="77777777" w:rsidTr="001D138B">
        <w:trPr>
          <w:trHeight w:val="1080"/>
        </w:trPr>
        <w:tc>
          <w:tcPr>
            <w:tcW w:w="1080" w:type="dxa"/>
            <w:vAlign w:val="center"/>
          </w:tcPr>
          <w:p w14:paraId="22C3D751" w14:textId="77777777" w:rsidR="005B25F5" w:rsidRPr="001A6842" w:rsidRDefault="005B25F5" w:rsidP="005B25F5">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440" w:type="dxa"/>
            <w:vAlign w:val="center"/>
          </w:tcPr>
          <w:p w14:paraId="296FEF7D" w14:textId="515CE680" w:rsidR="005B25F5" w:rsidRPr="001A6842" w:rsidRDefault="00AE6334" w:rsidP="005B25F5">
            <w:pPr>
              <w:jc w:val="center"/>
              <w:rPr>
                <w:rFonts w:ascii="Times New Roman" w:hAnsi="Times New Roman" w:cs="Times New Roman"/>
                <w:sz w:val="24"/>
                <w:szCs w:val="24"/>
              </w:rPr>
            </w:pPr>
            <w:r>
              <w:rPr>
                <w:rFonts w:ascii="Times New Roman" w:hAnsi="Times New Roman" w:cs="Times New Roman"/>
                <w:sz w:val="24"/>
                <w:szCs w:val="24"/>
              </w:rPr>
              <w:t>Pie Day</w:t>
            </w:r>
          </w:p>
        </w:tc>
        <w:tc>
          <w:tcPr>
            <w:tcW w:w="1800" w:type="dxa"/>
            <w:vAlign w:val="center"/>
          </w:tcPr>
          <w:p w14:paraId="7194DBDC" w14:textId="0E0D1826" w:rsidR="005B25F5" w:rsidRPr="001A6842" w:rsidRDefault="00AE6334" w:rsidP="005B25F5">
            <w:pPr>
              <w:jc w:val="center"/>
              <w:rPr>
                <w:rFonts w:ascii="Times New Roman" w:hAnsi="Times New Roman" w:cs="Times New Roman"/>
                <w:sz w:val="24"/>
                <w:szCs w:val="24"/>
              </w:rPr>
            </w:pPr>
            <w:r>
              <w:rPr>
                <w:rFonts w:ascii="Times New Roman" w:hAnsi="Times New Roman" w:cs="Times New Roman"/>
                <w:sz w:val="24"/>
                <w:szCs w:val="24"/>
              </w:rPr>
              <w:t>Principal or Designee</w:t>
            </w:r>
          </w:p>
        </w:tc>
        <w:tc>
          <w:tcPr>
            <w:tcW w:w="2160" w:type="dxa"/>
            <w:vAlign w:val="center"/>
          </w:tcPr>
          <w:p w14:paraId="769D0D3C" w14:textId="10501192" w:rsidR="005B25F5" w:rsidRPr="001A6842" w:rsidRDefault="00AE6334" w:rsidP="005B25F5">
            <w:pPr>
              <w:jc w:val="center"/>
              <w:rPr>
                <w:rFonts w:ascii="Times New Roman" w:hAnsi="Times New Roman" w:cs="Times New Roman"/>
                <w:sz w:val="24"/>
                <w:szCs w:val="24"/>
              </w:rPr>
            </w:pPr>
            <w:r>
              <w:rPr>
                <w:rFonts w:ascii="Times New Roman" w:hAnsi="Times New Roman" w:cs="Times New Roman"/>
                <w:sz w:val="24"/>
                <w:szCs w:val="24"/>
              </w:rPr>
              <w:t xml:space="preserve">Families will learn ways to develop student </w:t>
            </w:r>
            <w:r w:rsidR="00C9301F">
              <w:rPr>
                <w:rFonts w:ascii="Times New Roman" w:hAnsi="Times New Roman" w:cs="Times New Roman"/>
                <w:sz w:val="24"/>
                <w:szCs w:val="24"/>
              </w:rPr>
              <w:t>mathematical</w:t>
            </w:r>
            <w:r>
              <w:rPr>
                <w:rFonts w:ascii="Times New Roman" w:hAnsi="Times New Roman" w:cs="Times New Roman"/>
                <w:sz w:val="24"/>
                <w:szCs w:val="24"/>
              </w:rPr>
              <w:t xml:space="preserve"> skills at home and therefore increase student </w:t>
            </w:r>
            <w:r w:rsidR="00C9301F">
              <w:rPr>
                <w:rFonts w:ascii="Times New Roman" w:hAnsi="Times New Roman" w:cs="Times New Roman"/>
                <w:sz w:val="24"/>
                <w:szCs w:val="24"/>
              </w:rPr>
              <w:t>mathematical</w:t>
            </w:r>
            <w:r>
              <w:rPr>
                <w:rFonts w:ascii="Times New Roman" w:hAnsi="Times New Roman" w:cs="Times New Roman"/>
                <w:sz w:val="24"/>
                <w:szCs w:val="24"/>
              </w:rPr>
              <w:t xml:space="preserve"> proficiency.</w:t>
            </w:r>
          </w:p>
        </w:tc>
        <w:tc>
          <w:tcPr>
            <w:tcW w:w="1440" w:type="dxa"/>
            <w:vAlign w:val="center"/>
          </w:tcPr>
          <w:p w14:paraId="54CD245A" w14:textId="368A90D6" w:rsidR="005B25F5" w:rsidRPr="001A6842" w:rsidRDefault="00C9301F" w:rsidP="005B25F5">
            <w:pPr>
              <w:jc w:val="center"/>
              <w:rPr>
                <w:rFonts w:ascii="Times New Roman" w:hAnsi="Times New Roman" w:cs="Times New Roman"/>
                <w:sz w:val="24"/>
                <w:szCs w:val="24"/>
              </w:rPr>
            </w:pPr>
            <w:r>
              <w:rPr>
                <w:rFonts w:ascii="Times New Roman" w:hAnsi="Times New Roman" w:cs="Times New Roman"/>
                <w:sz w:val="24"/>
                <w:szCs w:val="24"/>
              </w:rPr>
              <w:t>March</w:t>
            </w:r>
          </w:p>
        </w:tc>
        <w:tc>
          <w:tcPr>
            <w:tcW w:w="2160" w:type="dxa"/>
            <w:vAlign w:val="center"/>
          </w:tcPr>
          <w:p w14:paraId="1231BE67" w14:textId="7ED0C6D9" w:rsidR="005B25F5" w:rsidRPr="001A6842" w:rsidRDefault="00C9301F" w:rsidP="005B25F5">
            <w:pPr>
              <w:jc w:val="center"/>
              <w:rPr>
                <w:rFonts w:ascii="Times New Roman" w:hAnsi="Times New Roman" w:cs="Times New Roman"/>
                <w:sz w:val="24"/>
                <w:szCs w:val="24"/>
              </w:rPr>
            </w:pPr>
            <w:r>
              <w:rPr>
                <w:rFonts w:ascii="Times New Roman" w:hAnsi="Times New Roman" w:cs="Times New Roman"/>
                <w:sz w:val="24"/>
                <w:szCs w:val="24"/>
              </w:rPr>
              <w:t>Evaluation Survey</w:t>
            </w:r>
          </w:p>
        </w:tc>
      </w:tr>
      <w:tr w:rsidR="005B25F5" w:rsidRPr="001A6842" w14:paraId="76DB90EB" w14:textId="77777777" w:rsidTr="001D138B">
        <w:trPr>
          <w:trHeight w:val="1080"/>
        </w:trPr>
        <w:tc>
          <w:tcPr>
            <w:tcW w:w="1080" w:type="dxa"/>
            <w:vAlign w:val="center"/>
          </w:tcPr>
          <w:p w14:paraId="729DE7E4" w14:textId="77777777" w:rsidR="005B25F5" w:rsidRPr="001A6842" w:rsidRDefault="005B25F5" w:rsidP="005B25F5">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440" w:type="dxa"/>
            <w:vAlign w:val="center"/>
          </w:tcPr>
          <w:p w14:paraId="36FEB5B0" w14:textId="6548A523" w:rsidR="005B25F5" w:rsidRPr="009B60D7" w:rsidRDefault="004E7F13" w:rsidP="005B25F5">
            <w:pPr>
              <w:jc w:val="center"/>
              <w:rPr>
                <w:rFonts w:ascii="Times New Roman" w:hAnsi="Times New Roman" w:cs="Times New Roman"/>
                <w:color w:val="FF0000"/>
                <w:sz w:val="24"/>
                <w:szCs w:val="24"/>
              </w:rPr>
            </w:pPr>
            <w:r w:rsidRPr="00637250">
              <w:rPr>
                <w:rFonts w:ascii="Times New Roman" w:hAnsi="Times New Roman" w:cs="Times New Roman"/>
                <w:sz w:val="24"/>
                <w:szCs w:val="24"/>
              </w:rPr>
              <w:t>Conference Night</w:t>
            </w:r>
          </w:p>
        </w:tc>
        <w:tc>
          <w:tcPr>
            <w:tcW w:w="1800" w:type="dxa"/>
            <w:vAlign w:val="center"/>
          </w:tcPr>
          <w:p w14:paraId="30D7AA69" w14:textId="4D371186" w:rsidR="005B25F5" w:rsidRPr="001A6842" w:rsidRDefault="00637250" w:rsidP="005B25F5">
            <w:pPr>
              <w:contextualSpacing/>
              <w:jc w:val="center"/>
              <w:rPr>
                <w:rFonts w:ascii="Times New Roman" w:hAnsi="Times New Roman" w:cs="Times New Roman"/>
                <w:sz w:val="24"/>
                <w:szCs w:val="24"/>
              </w:rPr>
            </w:pPr>
            <w:r>
              <w:rPr>
                <w:rFonts w:ascii="Times New Roman" w:hAnsi="Times New Roman" w:cs="Times New Roman"/>
                <w:sz w:val="24"/>
                <w:szCs w:val="24"/>
              </w:rPr>
              <w:t>Principal or Designee</w:t>
            </w:r>
          </w:p>
        </w:tc>
        <w:tc>
          <w:tcPr>
            <w:tcW w:w="2160" w:type="dxa"/>
            <w:vAlign w:val="center"/>
          </w:tcPr>
          <w:p w14:paraId="7196D064" w14:textId="6D19CD09" w:rsidR="005B25F5" w:rsidRPr="001A6842" w:rsidRDefault="002313AB" w:rsidP="005B25F5">
            <w:pPr>
              <w:jc w:val="center"/>
              <w:rPr>
                <w:rFonts w:ascii="Times New Roman" w:hAnsi="Times New Roman" w:cs="Times New Roman"/>
                <w:sz w:val="24"/>
                <w:szCs w:val="24"/>
              </w:rPr>
            </w:pPr>
            <w:r>
              <w:rPr>
                <w:rFonts w:ascii="Times New Roman" w:hAnsi="Times New Roman" w:cs="Times New Roman"/>
                <w:sz w:val="24"/>
                <w:szCs w:val="24"/>
              </w:rPr>
              <w:t>Student achievement will increase when families work in partnership with teachers in understanding students’ academic performance, progress, and grade level expectations.</w:t>
            </w:r>
          </w:p>
        </w:tc>
        <w:tc>
          <w:tcPr>
            <w:tcW w:w="1440" w:type="dxa"/>
            <w:vAlign w:val="center"/>
          </w:tcPr>
          <w:p w14:paraId="34FF1C98" w14:textId="554054D7" w:rsidR="005B25F5" w:rsidRPr="001A6842" w:rsidRDefault="001D78C6" w:rsidP="005B25F5">
            <w:pPr>
              <w:jc w:val="center"/>
              <w:rPr>
                <w:rFonts w:ascii="Times New Roman" w:hAnsi="Times New Roman" w:cs="Times New Roman"/>
                <w:sz w:val="24"/>
                <w:szCs w:val="24"/>
              </w:rPr>
            </w:pPr>
            <w:r>
              <w:rPr>
                <w:rFonts w:ascii="Times New Roman" w:hAnsi="Times New Roman" w:cs="Times New Roman"/>
                <w:sz w:val="24"/>
                <w:szCs w:val="24"/>
              </w:rPr>
              <w:t>October/March</w:t>
            </w:r>
          </w:p>
        </w:tc>
        <w:tc>
          <w:tcPr>
            <w:tcW w:w="2160" w:type="dxa"/>
            <w:vAlign w:val="center"/>
          </w:tcPr>
          <w:p w14:paraId="6D072C0D" w14:textId="2A395E1E" w:rsidR="005B25F5" w:rsidRPr="001A6842" w:rsidRDefault="001D78C6" w:rsidP="005B25F5">
            <w:pPr>
              <w:jc w:val="center"/>
              <w:rPr>
                <w:rFonts w:ascii="Times New Roman" w:hAnsi="Times New Roman" w:cs="Times New Roman"/>
                <w:sz w:val="24"/>
                <w:szCs w:val="24"/>
              </w:rPr>
            </w:pPr>
            <w:r>
              <w:rPr>
                <w:rFonts w:ascii="Times New Roman" w:hAnsi="Times New Roman" w:cs="Times New Roman"/>
                <w:sz w:val="24"/>
                <w:szCs w:val="24"/>
              </w:rPr>
              <w:t>Evaluation Survey</w:t>
            </w:r>
          </w:p>
        </w:tc>
      </w:tr>
    </w:tbl>
    <w:p w14:paraId="48A21919" w14:textId="77777777" w:rsidR="00757B89" w:rsidRPr="001A6842" w:rsidRDefault="00757B89" w:rsidP="00757B89">
      <w:pPr>
        <w:spacing w:line="240" w:lineRule="auto"/>
        <w:contextualSpacing/>
        <w:rPr>
          <w:rFonts w:ascii="Times New Roman" w:hAnsi="Times New Roman" w:cs="Times New Roman"/>
          <w:sz w:val="24"/>
          <w:szCs w:val="24"/>
        </w:rPr>
      </w:pPr>
    </w:p>
    <w:p w14:paraId="6FB90A89" w14:textId="77777777" w:rsidR="00F200AE" w:rsidRDefault="00F63042" w:rsidP="00F200AE">
      <w:pPr>
        <w:pStyle w:val="Heading1"/>
      </w:pPr>
      <w:r>
        <w:t>Staff Development</w:t>
      </w:r>
    </w:p>
    <w:p w14:paraId="5E5F7802" w14:textId="77777777" w:rsidR="00F63042" w:rsidRPr="00BD1EFD" w:rsidRDefault="00F63042" w:rsidP="00F63042">
      <w:pPr>
        <w:rPr>
          <w:rFonts w:cs="Arial"/>
          <w:sz w:val="24"/>
          <w:szCs w:val="24"/>
        </w:rPr>
      </w:pPr>
      <w:r w:rsidRPr="00BD1EFD">
        <w:rPr>
          <w:rFonts w:cs="Arial"/>
          <w:sz w:val="24"/>
          <w:szCs w:val="24"/>
        </w:rPr>
        <w:t>Describe the professional development activities the school will provide, with the assistance of parents/families, to</w:t>
      </w:r>
      <w:r w:rsidRPr="00BD1EFD">
        <w:rPr>
          <w:rFonts w:cs="Arial"/>
          <w:spacing w:val="-28"/>
          <w:sz w:val="24"/>
          <w:szCs w:val="24"/>
        </w:rPr>
        <w:t xml:space="preserve"> </w:t>
      </w:r>
      <w:r w:rsidRPr="00BD1EFD">
        <w:rPr>
          <w:rFonts w:cs="Arial"/>
          <w:sz w:val="24"/>
          <w:szCs w:val="24"/>
        </w:rPr>
        <w:t>educate the teachers, specialized instructional support personnel, school</w:t>
      </w:r>
      <w:r w:rsidRPr="00BD1EFD">
        <w:rPr>
          <w:rFonts w:cs="Arial"/>
          <w:spacing w:val="-29"/>
          <w:sz w:val="24"/>
          <w:szCs w:val="24"/>
        </w:rPr>
        <w:t xml:space="preserve"> </w:t>
      </w:r>
      <w:r w:rsidRPr="00BD1EFD">
        <w:rPr>
          <w:rFonts w:cs="Arial"/>
          <w:sz w:val="24"/>
          <w:szCs w:val="24"/>
        </w:rPr>
        <w:t>leaders, and other staff in the following:</w:t>
      </w:r>
    </w:p>
    <w:p w14:paraId="6C39FE91" w14:textId="77777777" w:rsidR="00F63042" w:rsidRPr="00BD1EFD" w:rsidRDefault="00F63042" w:rsidP="00F63042">
      <w:pPr>
        <w:pStyle w:val="ListParagraph"/>
        <w:numPr>
          <w:ilvl w:val="0"/>
          <w:numId w:val="12"/>
        </w:numPr>
        <w:rPr>
          <w:sz w:val="24"/>
          <w:szCs w:val="24"/>
        </w:rPr>
      </w:pPr>
      <w:r w:rsidRPr="00BD1EFD">
        <w:rPr>
          <w:sz w:val="24"/>
          <w:szCs w:val="24"/>
        </w:rPr>
        <w:lastRenderedPageBreak/>
        <w:t>the value and utility of contributions of parents/families</w:t>
      </w:r>
    </w:p>
    <w:p w14:paraId="0672AED5" w14:textId="77777777" w:rsidR="00F63042" w:rsidRPr="00BD1EFD" w:rsidRDefault="00F63042" w:rsidP="00F63042">
      <w:pPr>
        <w:pStyle w:val="ListParagraph"/>
        <w:numPr>
          <w:ilvl w:val="0"/>
          <w:numId w:val="12"/>
        </w:numPr>
        <w:rPr>
          <w:sz w:val="24"/>
          <w:szCs w:val="24"/>
        </w:rPr>
      </w:pPr>
      <w:r w:rsidRPr="00BD1EFD">
        <w:rPr>
          <w:sz w:val="24"/>
          <w:szCs w:val="24"/>
        </w:rPr>
        <w:t>how to reach out to, communicate with, and work with parents/families as equal partners, and</w:t>
      </w:r>
    </w:p>
    <w:p w14:paraId="4762BA4B" w14:textId="77777777" w:rsidR="00F63042" w:rsidRPr="00BD1EFD" w:rsidRDefault="00F63042" w:rsidP="00F63042">
      <w:pPr>
        <w:pStyle w:val="ListParagraph"/>
        <w:numPr>
          <w:ilvl w:val="0"/>
          <w:numId w:val="12"/>
        </w:numPr>
        <w:rPr>
          <w:sz w:val="24"/>
          <w:szCs w:val="24"/>
        </w:rPr>
      </w:pPr>
      <w:r w:rsidRPr="00BD1EFD">
        <w:rPr>
          <w:sz w:val="24"/>
          <w:szCs w:val="24"/>
        </w:rPr>
        <w:t>implementing and coordinating parent/family programs, and in building ties between parents/families and the school. [ESEA Section 1116]</w:t>
      </w:r>
    </w:p>
    <w:p w14:paraId="6BD18F9B" w14:textId="77777777" w:rsidR="00D339A9" w:rsidRDefault="00D339A9" w:rsidP="00D339A9">
      <w:pPr>
        <w:spacing w:line="240" w:lineRule="auto"/>
        <w:contextualSpacing/>
        <w:rPr>
          <w:rFonts w:ascii="Times New Roman" w:hAnsi="Times New Roman" w:cs="Times New Roman"/>
          <w:sz w:val="24"/>
          <w:szCs w:val="24"/>
        </w:rPr>
      </w:pPr>
    </w:p>
    <w:tbl>
      <w:tblPr>
        <w:tblStyle w:val="TableGrid"/>
        <w:tblW w:w="10080" w:type="dxa"/>
        <w:tblLayout w:type="fixed"/>
        <w:tblLook w:val="04A0" w:firstRow="1" w:lastRow="0" w:firstColumn="1" w:lastColumn="0" w:noHBand="0" w:noVBand="1"/>
      </w:tblPr>
      <w:tblGrid>
        <w:gridCol w:w="1080"/>
        <w:gridCol w:w="1440"/>
        <w:gridCol w:w="1800"/>
        <w:gridCol w:w="2160"/>
        <w:gridCol w:w="1440"/>
        <w:gridCol w:w="2160"/>
      </w:tblGrid>
      <w:tr w:rsidR="00D339A9" w:rsidRPr="001A6842" w14:paraId="277CAD78" w14:textId="77777777" w:rsidTr="006C0798">
        <w:trPr>
          <w:trHeight w:val="720"/>
        </w:trPr>
        <w:tc>
          <w:tcPr>
            <w:tcW w:w="1080" w:type="dxa"/>
            <w:shd w:val="clear" w:color="auto" w:fill="D9D9D9" w:themeFill="background1" w:themeFillShade="D9"/>
            <w:vAlign w:val="center"/>
          </w:tcPr>
          <w:p w14:paraId="1500A910"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Count</w:t>
            </w:r>
          </w:p>
        </w:tc>
        <w:tc>
          <w:tcPr>
            <w:tcW w:w="1440" w:type="dxa"/>
            <w:shd w:val="clear" w:color="auto" w:fill="D9D9D9" w:themeFill="background1" w:themeFillShade="D9"/>
            <w:vAlign w:val="center"/>
          </w:tcPr>
          <w:p w14:paraId="76F8E0E6"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Type of Activity</w:t>
            </w:r>
          </w:p>
        </w:tc>
        <w:tc>
          <w:tcPr>
            <w:tcW w:w="1800" w:type="dxa"/>
            <w:shd w:val="clear" w:color="auto" w:fill="D9D9D9" w:themeFill="background1" w:themeFillShade="D9"/>
            <w:vAlign w:val="center"/>
          </w:tcPr>
          <w:p w14:paraId="42600C29"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Person Responsible</w:t>
            </w:r>
          </w:p>
        </w:tc>
        <w:tc>
          <w:tcPr>
            <w:tcW w:w="2160" w:type="dxa"/>
            <w:shd w:val="clear" w:color="auto" w:fill="D9D9D9" w:themeFill="background1" w:themeFillShade="D9"/>
            <w:vAlign w:val="center"/>
          </w:tcPr>
          <w:p w14:paraId="1BF8768B"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Anticipated Impact on Student Achievement</w:t>
            </w:r>
          </w:p>
        </w:tc>
        <w:tc>
          <w:tcPr>
            <w:tcW w:w="1440" w:type="dxa"/>
            <w:shd w:val="clear" w:color="auto" w:fill="D9D9D9" w:themeFill="background1" w:themeFillShade="D9"/>
            <w:vAlign w:val="center"/>
          </w:tcPr>
          <w:p w14:paraId="45D78DC7"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Timeline</w:t>
            </w:r>
          </w:p>
        </w:tc>
        <w:tc>
          <w:tcPr>
            <w:tcW w:w="2160" w:type="dxa"/>
            <w:shd w:val="clear" w:color="auto" w:fill="D9D9D9" w:themeFill="background1" w:themeFillShade="D9"/>
            <w:vAlign w:val="center"/>
          </w:tcPr>
          <w:p w14:paraId="13685041" w14:textId="77777777" w:rsidR="00D339A9" w:rsidRPr="001A6842" w:rsidRDefault="00D339A9" w:rsidP="006C0798">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Evidence of Effectiveness</w:t>
            </w:r>
          </w:p>
        </w:tc>
      </w:tr>
      <w:tr w:rsidR="00C87D07" w:rsidRPr="001A6842" w14:paraId="2E32D521" w14:textId="77777777" w:rsidTr="00C85E3D">
        <w:trPr>
          <w:trHeight w:val="1080"/>
        </w:trPr>
        <w:tc>
          <w:tcPr>
            <w:tcW w:w="1080" w:type="dxa"/>
            <w:vAlign w:val="center"/>
          </w:tcPr>
          <w:p w14:paraId="0C50080F" w14:textId="77777777" w:rsidR="00C87D07" w:rsidRPr="001A6842" w:rsidRDefault="00C87D07" w:rsidP="00C87D07">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1</w:t>
            </w:r>
          </w:p>
        </w:tc>
        <w:tc>
          <w:tcPr>
            <w:tcW w:w="1440" w:type="dxa"/>
          </w:tcPr>
          <w:p w14:paraId="238601FE" w14:textId="43C20359" w:rsidR="00C87D07" w:rsidRPr="00D7001B" w:rsidRDefault="00C87D07" w:rsidP="00C87D07">
            <w:pPr>
              <w:jc w:val="center"/>
              <w:rPr>
                <w:rFonts w:cs="Arial"/>
                <w:sz w:val="24"/>
                <w:szCs w:val="24"/>
              </w:rPr>
            </w:pPr>
            <w:r w:rsidRPr="00D7001B">
              <w:rPr>
                <w:rFonts w:cs="Arial"/>
                <w:sz w:val="24"/>
                <w:szCs w:val="24"/>
              </w:rPr>
              <w:t>Professional development session on Parent Involvement</w:t>
            </w:r>
          </w:p>
        </w:tc>
        <w:tc>
          <w:tcPr>
            <w:tcW w:w="1800" w:type="dxa"/>
          </w:tcPr>
          <w:p w14:paraId="0F3CABC7" w14:textId="0CAD1B95" w:rsidR="00C87D07" w:rsidRPr="00D7001B" w:rsidRDefault="00C87D07" w:rsidP="00C87D07">
            <w:pPr>
              <w:contextualSpacing/>
              <w:jc w:val="center"/>
              <w:rPr>
                <w:rFonts w:cs="Arial"/>
                <w:sz w:val="24"/>
                <w:szCs w:val="24"/>
              </w:rPr>
            </w:pPr>
            <w:r w:rsidRPr="00D7001B">
              <w:rPr>
                <w:rFonts w:cs="Arial"/>
                <w:sz w:val="24"/>
                <w:szCs w:val="24"/>
              </w:rPr>
              <w:t>Principal or designee</w:t>
            </w:r>
          </w:p>
        </w:tc>
        <w:tc>
          <w:tcPr>
            <w:tcW w:w="2160" w:type="dxa"/>
          </w:tcPr>
          <w:p w14:paraId="5B08B5D1" w14:textId="6807E2E4" w:rsidR="00C87D07" w:rsidRPr="00D7001B" w:rsidRDefault="00C87D07" w:rsidP="00C87D07">
            <w:pPr>
              <w:jc w:val="center"/>
              <w:rPr>
                <w:rFonts w:cs="Arial"/>
                <w:sz w:val="24"/>
                <w:szCs w:val="24"/>
              </w:rPr>
            </w:pPr>
            <w:r w:rsidRPr="00D7001B">
              <w:rPr>
                <w:rFonts w:cs="Arial"/>
                <w:sz w:val="24"/>
                <w:szCs w:val="24"/>
              </w:rPr>
              <w:t>Higher levels of staff understanding of parent involvement correlates to higher student achievement</w:t>
            </w:r>
          </w:p>
        </w:tc>
        <w:tc>
          <w:tcPr>
            <w:tcW w:w="1440" w:type="dxa"/>
          </w:tcPr>
          <w:p w14:paraId="16DEB4AB" w14:textId="19682FBE" w:rsidR="00C87D07" w:rsidRPr="00D7001B" w:rsidRDefault="00D7001B" w:rsidP="00C87D07">
            <w:pPr>
              <w:jc w:val="center"/>
              <w:rPr>
                <w:rFonts w:cs="Arial"/>
                <w:sz w:val="24"/>
                <w:szCs w:val="24"/>
              </w:rPr>
            </w:pPr>
            <w:r w:rsidRPr="00D7001B">
              <w:rPr>
                <w:rFonts w:cs="Arial"/>
                <w:sz w:val="24"/>
                <w:szCs w:val="24"/>
              </w:rPr>
              <w:t>Ongoing</w:t>
            </w:r>
            <w:r w:rsidR="00C87D07" w:rsidRPr="00D7001B">
              <w:rPr>
                <w:rFonts w:cs="Arial"/>
                <w:sz w:val="24"/>
                <w:szCs w:val="24"/>
              </w:rPr>
              <w:t xml:space="preserve"> </w:t>
            </w:r>
          </w:p>
        </w:tc>
        <w:tc>
          <w:tcPr>
            <w:tcW w:w="2160" w:type="dxa"/>
          </w:tcPr>
          <w:p w14:paraId="23BCBBEC" w14:textId="721A1448" w:rsidR="00C87D07" w:rsidRPr="00D7001B" w:rsidRDefault="00D7001B" w:rsidP="00C87D07">
            <w:pPr>
              <w:jc w:val="center"/>
              <w:rPr>
                <w:rFonts w:cs="Arial"/>
                <w:sz w:val="24"/>
                <w:szCs w:val="24"/>
              </w:rPr>
            </w:pPr>
            <w:r w:rsidRPr="00D7001B">
              <w:rPr>
                <w:rFonts w:cs="Arial"/>
                <w:sz w:val="24"/>
                <w:szCs w:val="24"/>
              </w:rPr>
              <w:t>Class Dojo Usage for Communication</w:t>
            </w:r>
          </w:p>
          <w:p w14:paraId="1A8220A8" w14:textId="77777777" w:rsidR="00C87D07" w:rsidRPr="00D7001B" w:rsidRDefault="00C87D07" w:rsidP="00C87D07">
            <w:pPr>
              <w:jc w:val="center"/>
              <w:rPr>
                <w:rFonts w:cs="Arial"/>
                <w:sz w:val="24"/>
                <w:szCs w:val="24"/>
              </w:rPr>
            </w:pPr>
          </w:p>
          <w:p w14:paraId="0D2B914B" w14:textId="77777777" w:rsidR="00C87D07" w:rsidRPr="00D7001B" w:rsidRDefault="00C87D07" w:rsidP="00C87D07">
            <w:pPr>
              <w:jc w:val="center"/>
              <w:rPr>
                <w:rFonts w:cs="Arial"/>
                <w:sz w:val="24"/>
                <w:szCs w:val="24"/>
              </w:rPr>
            </w:pPr>
          </w:p>
          <w:p w14:paraId="0AD9C6F4" w14:textId="5B71AFEE" w:rsidR="00C87D07" w:rsidRPr="00D7001B" w:rsidRDefault="00C87D07" w:rsidP="00C87D07">
            <w:pPr>
              <w:jc w:val="center"/>
              <w:rPr>
                <w:rFonts w:cs="Arial"/>
                <w:sz w:val="24"/>
                <w:szCs w:val="24"/>
              </w:rPr>
            </w:pPr>
            <w:r w:rsidRPr="00D7001B">
              <w:rPr>
                <w:rFonts w:cs="Arial"/>
                <w:sz w:val="24"/>
                <w:szCs w:val="24"/>
              </w:rPr>
              <w:t>Evaluation forms</w:t>
            </w:r>
          </w:p>
        </w:tc>
      </w:tr>
      <w:tr w:rsidR="00D7001B" w:rsidRPr="001A6842" w14:paraId="138328F9" w14:textId="77777777" w:rsidTr="00613AA5">
        <w:trPr>
          <w:trHeight w:val="1080"/>
        </w:trPr>
        <w:tc>
          <w:tcPr>
            <w:tcW w:w="1080" w:type="dxa"/>
            <w:vAlign w:val="center"/>
          </w:tcPr>
          <w:p w14:paraId="54B6C890" w14:textId="77777777" w:rsidR="00D7001B" w:rsidRPr="001A6842" w:rsidRDefault="00D7001B" w:rsidP="00D7001B">
            <w:pPr>
              <w:contextualSpacing/>
              <w:jc w:val="center"/>
              <w:rPr>
                <w:rFonts w:ascii="Times New Roman" w:hAnsi="Times New Roman" w:cs="Times New Roman"/>
                <w:b/>
                <w:sz w:val="24"/>
                <w:szCs w:val="24"/>
              </w:rPr>
            </w:pPr>
            <w:r w:rsidRPr="001A6842">
              <w:rPr>
                <w:rFonts w:ascii="Times New Roman" w:hAnsi="Times New Roman" w:cs="Times New Roman"/>
                <w:b/>
                <w:sz w:val="24"/>
                <w:szCs w:val="24"/>
              </w:rPr>
              <w:t>2</w:t>
            </w:r>
          </w:p>
        </w:tc>
        <w:tc>
          <w:tcPr>
            <w:tcW w:w="1440" w:type="dxa"/>
            <w:vAlign w:val="center"/>
          </w:tcPr>
          <w:p w14:paraId="4B1F511A" w14:textId="0B303B0A" w:rsidR="00D7001B" w:rsidRPr="00D7001B" w:rsidRDefault="00D7001B" w:rsidP="00D7001B">
            <w:pPr>
              <w:jc w:val="center"/>
              <w:rPr>
                <w:rFonts w:cs="Arial"/>
                <w:sz w:val="24"/>
                <w:szCs w:val="24"/>
              </w:rPr>
            </w:pPr>
            <w:r w:rsidRPr="00D7001B">
              <w:rPr>
                <w:rFonts w:cs="Arial"/>
                <w:sz w:val="24"/>
                <w:szCs w:val="24"/>
              </w:rPr>
              <w:t>Staff training on annual meeting</w:t>
            </w:r>
          </w:p>
        </w:tc>
        <w:tc>
          <w:tcPr>
            <w:tcW w:w="1800" w:type="dxa"/>
            <w:vAlign w:val="center"/>
          </w:tcPr>
          <w:p w14:paraId="65F9C3DC" w14:textId="5455A46E" w:rsidR="00D7001B" w:rsidRPr="00D7001B" w:rsidRDefault="00D7001B" w:rsidP="00D7001B">
            <w:pPr>
              <w:jc w:val="center"/>
              <w:rPr>
                <w:rFonts w:cs="Arial"/>
                <w:sz w:val="24"/>
                <w:szCs w:val="24"/>
              </w:rPr>
            </w:pPr>
            <w:r w:rsidRPr="00D7001B">
              <w:rPr>
                <w:rFonts w:cs="Arial"/>
                <w:sz w:val="24"/>
                <w:szCs w:val="24"/>
              </w:rPr>
              <w:t>Principal or designee</w:t>
            </w:r>
          </w:p>
        </w:tc>
        <w:tc>
          <w:tcPr>
            <w:tcW w:w="2160" w:type="dxa"/>
            <w:vAlign w:val="center"/>
          </w:tcPr>
          <w:p w14:paraId="5023141B" w14:textId="7491F9D5" w:rsidR="00D7001B" w:rsidRPr="00D7001B" w:rsidRDefault="00D7001B" w:rsidP="00D7001B">
            <w:pPr>
              <w:jc w:val="center"/>
              <w:rPr>
                <w:rFonts w:cs="Arial"/>
                <w:sz w:val="24"/>
                <w:szCs w:val="24"/>
              </w:rPr>
            </w:pPr>
            <w:r w:rsidRPr="00D7001B">
              <w:rPr>
                <w:rFonts w:cs="Arial"/>
                <w:sz w:val="24"/>
                <w:szCs w:val="24"/>
              </w:rPr>
              <w:t>Higher levels of staff understanding of parent involvement correlates to higher student achievement</w:t>
            </w:r>
          </w:p>
        </w:tc>
        <w:tc>
          <w:tcPr>
            <w:tcW w:w="1440" w:type="dxa"/>
            <w:vAlign w:val="center"/>
          </w:tcPr>
          <w:p w14:paraId="1F3B1409" w14:textId="297FA3CD" w:rsidR="00D7001B" w:rsidRPr="00D7001B" w:rsidRDefault="00D7001B" w:rsidP="00D7001B">
            <w:pPr>
              <w:jc w:val="center"/>
              <w:rPr>
                <w:rFonts w:cs="Arial"/>
                <w:sz w:val="24"/>
                <w:szCs w:val="24"/>
              </w:rPr>
            </w:pPr>
            <w:r>
              <w:rPr>
                <w:rFonts w:cs="Arial"/>
                <w:sz w:val="24"/>
                <w:szCs w:val="24"/>
              </w:rPr>
              <w:t>August</w:t>
            </w:r>
          </w:p>
        </w:tc>
        <w:tc>
          <w:tcPr>
            <w:tcW w:w="2160" w:type="dxa"/>
            <w:vAlign w:val="center"/>
          </w:tcPr>
          <w:p w14:paraId="562C75D1" w14:textId="35D0FC6F" w:rsidR="00D7001B" w:rsidRPr="00D7001B" w:rsidRDefault="00D7001B" w:rsidP="00D7001B">
            <w:pPr>
              <w:jc w:val="center"/>
              <w:rPr>
                <w:rFonts w:cs="Arial"/>
                <w:sz w:val="24"/>
                <w:szCs w:val="24"/>
              </w:rPr>
            </w:pPr>
            <w:r w:rsidRPr="00D7001B">
              <w:rPr>
                <w:rFonts w:cs="Arial"/>
                <w:sz w:val="24"/>
                <w:szCs w:val="24"/>
              </w:rPr>
              <w:t>Evaluation forms</w:t>
            </w:r>
          </w:p>
        </w:tc>
      </w:tr>
      <w:tr w:rsidR="00D7001B" w:rsidRPr="001A6842" w14:paraId="297C039E" w14:textId="77777777" w:rsidTr="00C85E3D">
        <w:trPr>
          <w:trHeight w:val="1080"/>
        </w:trPr>
        <w:tc>
          <w:tcPr>
            <w:tcW w:w="1080" w:type="dxa"/>
            <w:vAlign w:val="center"/>
          </w:tcPr>
          <w:p w14:paraId="2A2176D0" w14:textId="77777777" w:rsidR="00D7001B" w:rsidRPr="001A6842" w:rsidRDefault="00D7001B" w:rsidP="00D7001B">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1440" w:type="dxa"/>
          </w:tcPr>
          <w:p w14:paraId="664355AD" w14:textId="07F4D408" w:rsidR="00D7001B" w:rsidRPr="00D7001B" w:rsidRDefault="00D7001B" w:rsidP="00D7001B">
            <w:pPr>
              <w:jc w:val="center"/>
              <w:rPr>
                <w:rFonts w:cs="Arial"/>
                <w:sz w:val="24"/>
                <w:szCs w:val="24"/>
              </w:rPr>
            </w:pPr>
            <w:r w:rsidRPr="005A19B4">
              <w:t>Staff training on developing the PFEP and school parent compact</w:t>
            </w:r>
          </w:p>
        </w:tc>
        <w:tc>
          <w:tcPr>
            <w:tcW w:w="1800" w:type="dxa"/>
          </w:tcPr>
          <w:p w14:paraId="1A965116" w14:textId="28A35EF3" w:rsidR="00D7001B" w:rsidRPr="00D7001B" w:rsidRDefault="00D7001B" w:rsidP="00D7001B">
            <w:pPr>
              <w:contextualSpacing/>
              <w:jc w:val="center"/>
              <w:rPr>
                <w:rFonts w:cs="Arial"/>
                <w:sz w:val="24"/>
                <w:szCs w:val="24"/>
              </w:rPr>
            </w:pPr>
            <w:r w:rsidRPr="005A19B4">
              <w:t>Principal or designee</w:t>
            </w:r>
          </w:p>
        </w:tc>
        <w:tc>
          <w:tcPr>
            <w:tcW w:w="2160" w:type="dxa"/>
          </w:tcPr>
          <w:p w14:paraId="7DF4E37C" w14:textId="1E7E6938" w:rsidR="00D7001B" w:rsidRPr="00D7001B" w:rsidRDefault="00D7001B" w:rsidP="00D7001B">
            <w:pPr>
              <w:jc w:val="center"/>
              <w:rPr>
                <w:rFonts w:cs="Arial"/>
                <w:sz w:val="24"/>
                <w:szCs w:val="24"/>
              </w:rPr>
            </w:pPr>
            <w:r w:rsidRPr="005A19B4">
              <w:t>Higher levels of staff understanding of parent involvement correlates to higher student achievement</w:t>
            </w:r>
          </w:p>
        </w:tc>
        <w:tc>
          <w:tcPr>
            <w:tcW w:w="1440" w:type="dxa"/>
          </w:tcPr>
          <w:p w14:paraId="44FB30F8" w14:textId="115E8880" w:rsidR="00D7001B" w:rsidRPr="00D7001B" w:rsidRDefault="00D7001B" w:rsidP="00D7001B">
            <w:pPr>
              <w:jc w:val="center"/>
              <w:rPr>
                <w:rFonts w:cs="Arial"/>
                <w:sz w:val="24"/>
                <w:szCs w:val="24"/>
              </w:rPr>
            </w:pPr>
            <w:r>
              <w:t>January</w:t>
            </w:r>
          </w:p>
        </w:tc>
        <w:tc>
          <w:tcPr>
            <w:tcW w:w="2160" w:type="dxa"/>
          </w:tcPr>
          <w:p w14:paraId="1DA6542E" w14:textId="32830DBE" w:rsidR="00D7001B" w:rsidRPr="00D7001B" w:rsidRDefault="00D7001B" w:rsidP="00D7001B">
            <w:pPr>
              <w:jc w:val="center"/>
              <w:rPr>
                <w:rFonts w:cs="Arial"/>
                <w:sz w:val="24"/>
                <w:szCs w:val="24"/>
              </w:rPr>
            </w:pPr>
            <w:r w:rsidRPr="005A19B4">
              <w:t>Signed document</w:t>
            </w:r>
          </w:p>
        </w:tc>
      </w:tr>
      <w:tr w:rsidR="00BD1EFD" w:rsidRPr="001A6842" w14:paraId="5055DCC4" w14:textId="77777777" w:rsidTr="001D138B">
        <w:trPr>
          <w:trHeight w:val="1080"/>
        </w:trPr>
        <w:tc>
          <w:tcPr>
            <w:tcW w:w="1080" w:type="dxa"/>
            <w:vAlign w:val="center"/>
          </w:tcPr>
          <w:p w14:paraId="3BC2995D" w14:textId="77777777" w:rsidR="00BD1EFD" w:rsidRPr="001A6842" w:rsidRDefault="00BD1EFD" w:rsidP="001D138B">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440" w:type="dxa"/>
            <w:vAlign w:val="center"/>
          </w:tcPr>
          <w:p w14:paraId="3041E394" w14:textId="77777777" w:rsidR="00BD1EFD" w:rsidRPr="00D7001B" w:rsidRDefault="00BD1EFD" w:rsidP="001D138B">
            <w:pPr>
              <w:jc w:val="center"/>
              <w:rPr>
                <w:rFonts w:cs="Arial"/>
                <w:sz w:val="24"/>
                <w:szCs w:val="24"/>
              </w:rPr>
            </w:pPr>
          </w:p>
        </w:tc>
        <w:tc>
          <w:tcPr>
            <w:tcW w:w="1800" w:type="dxa"/>
            <w:vAlign w:val="center"/>
          </w:tcPr>
          <w:p w14:paraId="722B00AE" w14:textId="77777777" w:rsidR="00BD1EFD" w:rsidRPr="00D7001B" w:rsidRDefault="00BD1EFD" w:rsidP="001D138B">
            <w:pPr>
              <w:jc w:val="center"/>
              <w:rPr>
                <w:rFonts w:cs="Arial"/>
                <w:sz w:val="24"/>
                <w:szCs w:val="24"/>
              </w:rPr>
            </w:pPr>
          </w:p>
        </w:tc>
        <w:tc>
          <w:tcPr>
            <w:tcW w:w="2160" w:type="dxa"/>
            <w:vAlign w:val="center"/>
          </w:tcPr>
          <w:p w14:paraId="42C6D796" w14:textId="77777777" w:rsidR="00BD1EFD" w:rsidRPr="00D7001B" w:rsidRDefault="00BD1EFD" w:rsidP="001D138B">
            <w:pPr>
              <w:jc w:val="center"/>
              <w:rPr>
                <w:rFonts w:cs="Arial"/>
                <w:sz w:val="24"/>
                <w:szCs w:val="24"/>
              </w:rPr>
            </w:pPr>
          </w:p>
        </w:tc>
        <w:tc>
          <w:tcPr>
            <w:tcW w:w="1440" w:type="dxa"/>
            <w:vAlign w:val="center"/>
          </w:tcPr>
          <w:p w14:paraId="6E1831B3" w14:textId="77777777" w:rsidR="00BD1EFD" w:rsidRPr="00D7001B" w:rsidRDefault="00BD1EFD" w:rsidP="001D138B">
            <w:pPr>
              <w:jc w:val="center"/>
              <w:rPr>
                <w:rFonts w:cs="Arial"/>
                <w:sz w:val="24"/>
                <w:szCs w:val="24"/>
              </w:rPr>
            </w:pPr>
          </w:p>
        </w:tc>
        <w:tc>
          <w:tcPr>
            <w:tcW w:w="2160" w:type="dxa"/>
            <w:vAlign w:val="center"/>
          </w:tcPr>
          <w:p w14:paraId="54E11D2A" w14:textId="77777777" w:rsidR="00BD1EFD" w:rsidRPr="00D7001B" w:rsidRDefault="00BD1EFD" w:rsidP="001D138B">
            <w:pPr>
              <w:jc w:val="center"/>
              <w:rPr>
                <w:rFonts w:cs="Arial"/>
                <w:sz w:val="24"/>
                <w:szCs w:val="24"/>
              </w:rPr>
            </w:pPr>
          </w:p>
        </w:tc>
      </w:tr>
    </w:tbl>
    <w:p w14:paraId="31126E5D" w14:textId="77777777" w:rsidR="00A461FC" w:rsidRDefault="00A461FC" w:rsidP="003474DE">
      <w:pPr>
        <w:pStyle w:val="Heading1"/>
      </w:pPr>
    </w:p>
    <w:p w14:paraId="294076CE" w14:textId="77777777" w:rsidR="003474DE" w:rsidRDefault="003474DE" w:rsidP="003474DE">
      <w:pPr>
        <w:pStyle w:val="Heading1"/>
      </w:pPr>
      <w:r>
        <w:t>Other Activities</w:t>
      </w:r>
    </w:p>
    <w:p w14:paraId="451E39F4" w14:textId="77777777" w:rsidR="00F67011" w:rsidRPr="00B771B5" w:rsidRDefault="00F67011" w:rsidP="00F67011">
      <w:pPr>
        <w:spacing w:line="240" w:lineRule="auto"/>
        <w:contextualSpacing/>
        <w:rPr>
          <w:rFonts w:cstheme="minorHAnsi"/>
          <w:sz w:val="24"/>
          <w:szCs w:val="24"/>
        </w:rPr>
      </w:pPr>
      <w:r w:rsidRPr="00B771B5">
        <w:rPr>
          <w:rFonts w:cstheme="minorHAnsi"/>
          <w:sz w:val="24"/>
          <w:szCs w:val="24"/>
        </w:rPr>
        <w:t xml:space="preserve">Describe the other activities, such as parent resource centers, the school will conduct to encourage and support parents in more </w:t>
      </w:r>
      <w:r w:rsidR="003474DE" w:rsidRPr="00B771B5">
        <w:rPr>
          <w:rFonts w:cstheme="minorHAnsi"/>
          <w:sz w:val="24"/>
          <w:szCs w:val="24"/>
        </w:rPr>
        <w:t>meaningful engagement</w:t>
      </w:r>
      <w:r w:rsidRPr="00B771B5">
        <w:rPr>
          <w:rFonts w:cstheme="minorHAnsi"/>
          <w:sz w:val="24"/>
          <w:szCs w:val="24"/>
        </w:rPr>
        <w:t xml:space="preserve"> in the education of their child</w:t>
      </w:r>
      <w:r w:rsidR="003474DE" w:rsidRPr="00B771B5">
        <w:rPr>
          <w:rFonts w:cstheme="minorHAnsi"/>
          <w:sz w:val="24"/>
          <w:szCs w:val="24"/>
        </w:rPr>
        <w:t>(</w:t>
      </w:r>
      <w:r w:rsidRPr="00B771B5">
        <w:rPr>
          <w:rFonts w:cstheme="minorHAnsi"/>
          <w:sz w:val="24"/>
          <w:szCs w:val="24"/>
        </w:rPr>
        <w:t>ren</w:t>
      </w:r>
      <w:r w:rsidR="003474DE" w:rsidRPr="00B771B5">
        <w:rPr>
          <w:rFonts w:cstheme="minorHAnsi"/>
          <w:sz w:val="24"/>
          <w:szCs w:val="24"/>
        </w:rPr>
        <w:t>).</w:t>
      </w:r>
      <w:r w:rsidRPr="00B771B5">
        <w:rPr>
          <w:rFonts w:cstheme="minorHAnsi"/>
          <w:sz w:val="24"/>
          <w:szCs w:val="24"/>
        </w:rPr>
        <w:t xml:space="preserve"> [</w:t>
      </w:r>
      <w:r w:rsidR="003474DE" w:rsidRPr="00B771B5">
        <w:rPr>
          <w:rFonts w:cstheme="minorHAnsi"/>
          <w:sz w:val="24"/>
          <w:szCs w:val="24"/>
        </w:rPr>
        <w:t>ESEA Section 1116</w:t>
      </w:r>
      <w:r w:rsidRPr="00B771B5">
        <w:rPr>
          <w:rFonts w:cstheme="minorHAnsi"/>
          <w:sz w:val="24"/>
          <w:szCs w:val="24"/>
        </w:rPr>
        <w:t>].</w:t>
      </w:r>
    </w:p>
    <w:p w14:paraId="2DE403A5" w14:textId="77777777" w:rsidR="00F67011" w:rsidRPr="00F67011" w:rsidRDefault="00F67011" w:rsidP="00F67011">
      <w:pPr>
        <w:spacing w:line="240" w:lineRule="auto"/>
        <w:contextualSpacing/>
        <w:rPr>
          <w:rFonts w:ascii="Times New Roman" w:hAnsi="Times New Roman" w:cs="Times New Roman"/>
          <w:sz w:val="24"/>
          <w:szCs w:val="24"/>
        </w:rPr>
      </w:pPr>
    </w:p>
    <w:p w14:paraId="517B0D63" w14:textId="77777777" w:rsidR="003474DE" w:rsidRPr="008A1796" w:rsidRDefault="003474DE" w:rsidP="003474DE">
      <w:pPr>
        <w:spacing w:after="240"/>
        <w:rPr>
          <w:rFonts w:ascii="Calibri" w:eastAsia="Calibri" w:hAnsi="Calibri" w:cs="Calibri"/>
          <w:b/>
        </w:rPr>
      </w:pPr>
      <w:r w:rsidRPr="008A1796">
        <w:rPr>
          <w:rFonts w:ascii="Calibri" w:eastAsia="Calibri" w:hAnsi="Calibri" w:cs="Calibri"/>
          <w:b/>
        </w:rPr>
        <w:t>RESPONSE:</w:t>
      </w:r>
    </w:p>
    <w:p w14:paraId="62431CDC" w14:textId="6317F4C0" w:rsidR="00F67011" w:rsidRPr="001B42E1" w:rsidRDefault="001B42E1" w:rsidP="00F67011">
      <w:pPr>
        <w:spacing w:line="240" w:lineRule="auto"/>
        <w:contextualSpacing/>
        <w:rPr>
          <w:rFonts w:cstheme="minorHAnsi"/>
          <w:sz w:val="24"/>
          <w:szCs w:val="24"/>
        </w:rPr>
      </w:pPr>
      <w:r w:rsidRPr="001B42E1">
        <w:rPr>
          <w:rFonts w:cstheme="minorHAnsi"/>
          <w:sz w:val="24"/>
          <w:szCs w:val="24"/>
        </w:rPr>
        <w:t xml:space="preserve">We will ensure that we have a family-friendly school, always doing our very best to serve our parents. All communication sent through Connect Ed messages are sent in native language based on student Home Language Survey to inform parents about activities and opportunities for involvement. Additionally, we will hold several events throughout the school year, that will offer families an </w:t>
      </w:r>
      <w:r w:rsidRPr="001B42E1">
        <w:rPr>
          <w:rFonts w:cstheme="minorHAnsi"/>
          <w:sz w:val="24"/>
          <w:szCs w:val="24"/>
        </w:rPr>
        <w:lastRenderedPageBreak/>
        <w:t xml:space="preserve">opportunity to understand curriculum standards and how to help their child with those standards at home. Finally, our school website will house all information regarding curriculum and support tips so that it is accessible to families all year long. </w:t>
      </w:r>
    </w:p>
    <w:p w14:paraId="49E398E2" w14:textId="77777777" w:rsidR="003474DE" w:rsidRDefault="003474DE" w:rsidP="00F67011">
      <w:pPr>
        <w:spacing w:line="240" w:lineRule="auto"/>
        <w:contextualSpacing/>
        <w:rPr>
          <w:rFonts w:ascii="Times New Roman" w:hAnsi="Times New Roman" w:cs="Times New Roman"/>
          <w:sz w:val="24"/>
          <w:szCs w:val="24"/>
        </w:rPr>
      </w:pPr>
    </w:p>
    <w:p w14:paraId="16287F21" w14:textId="77777777" w:rsidR="003474DE" w:rsidRDefault="003474DE" w:rsidP="00F67011">
      <w:pPr>
        <w:spacing w:line="240" w:lineRule="auto"/>
        <w:contextualSpacing/>
        <w:rPr>
          <w:rFonts w:ascii="Times New Roman" w:hAnsi="Times New Roman" w:cs="Times New Roman"/>
          <w:sz w:val="24"/>
          <w:szCs w:val="24"/>
        </w:rPr>
      </w:pPr>
    </w:p>
    <w:p w14:paraId="3CACDAF6" w14:textId="77777777" w:rsidR="00C87EB2" w:rsidRDefault="00C87EB2" w:rsidP="00C87EB2">
      <w:pPr>
        <w:pStyle w:val="Heading1"/>
      </w:pPr>
      <w:r>
        <w:t>Communication</w:t>
      </w:r>
    </w:p>
    <w:p w14:paraId="42F49C8E" w14:textId="77777777" w:rsidR="00F67011" w:rsidRPr="00B771B5" w:rsidRDefault="00F67011" w:rsidP="00F67011">
      <w:pPr>
        <w:spacing w:line="240" w:lineRule="auto"/>
        <w:contextualSpacing/>
        <w:rPr>
          <w:rFonts w:cstheme="minorHAnsi"/>
          <w:sz w:val="24"/>
          <w:szCs w:val="24"/>
        </w:rPr>
      </w:pPr>
      <w:r w:rsidRPr="00B771B5">
        <w:rPr>
          <w:rFonts w:cstheme="minorHAnsi"/>
          <w:sz w:val="24"/>
          <w:szCs w:val="24"/>
        </w:rPr>
        <w:t>Describe how the school will provide parents</w:t>
      </w:r>
      <w:r w:rsidR="00C87EB2" w:rsidRPr="00B771B5">
        <w:rPr>
          <w:rFonts w:cstheme="minorHAnsi"/>
          <w:sz w:val="24"/>
          <w:szCs w:val="24"/>
        </w:rPr>
        <w:t xml:space="preserve"> and families</w:t>
      </w:r>
      <w:r w:rsidRPr="00B771B5">
        <w:rPr>
          <w:rFonts w:cstheme="minorHAnsi"/>
          <w:sz w:val="24"/>
          <w:szCs w:val="24"/>
        </w:rPr>
        <w:t xml:space="preserve"> of participating </w:t>
      </w:r>
      <w:r w:rsidR="006C0798" w:rsidRPr="00B771B5">
        <w:rPr>
          <w:rFonts w:cstheme="minorHAnsi"/>
          <w:sz w:val="24"/>
          <w:szCs w:val="24"/>
        </w:rPr>
        <w:t>children the following [</w:t>
      </w:r>
      <w:r w:rsidR="00C87EB2" w:rsidRPr="00B771B5">
        <w:rPr>
          <w:rFonts w:cstheme="minorHAnsi"/>
          <w:sz w:val="24"/>
          <w:szCs w:val="24"/>
        </w:rPr>
        <w:t xml:space="preserve">ESEA </w:t>
      </w:r>
      <w:r w:rsidR="006C0798" w:rsidRPr="00B771B5">
        <w:rPr>
          <w:rFonts w:cstheme="minorHAnsi"/>
          <w:sz w:val="24"/>
          <w:szCs w:val="24"/>
        </w:rPr>
        <w:t xml:space="preserve">Section </w:t>
      </w:r>
      <w:r w:rsidR="00C87EB2" w:rsidRPr="00B771B5">
        <w:rPr>
          <w:rFonts w:cstheme="minorHAnsi"/>
          <w:sz w:val="24"/>
          <w:szCs w:val="24"/>
        </w:rPr>
        <w:t>1116</w:t>
      </w:r>
      <w:r w:rsidRPr="00B771B5">
        <w:rPr>
          <w:rFonts w:cstheme="minorHAnsi"/>
          <w:sz w:val="24"/>
          <w:szCs w:val="24"/>
        </w:rPr>
        <w:t>]:</w:t>
      </w:r>
    </w:p>
    <w:p w14:paraId="33C7CF99" w14:textId="77777777" w:rsidR="00F67011" w:rsidRPr="00B771B5" w:rsidRDefault="00F67011" w:rsidP="00396F0B">
      <w:pPr>
        <w:pStyle w:val="ListParagraph"/>
        <w:numPr>
          <w:ilvl w:val="0"/>
          <w:numId w:val="2"/>
        </w:numPr>
        <w:spacing w:line="240" w:lineRule="auto"/>
        <w:rPr>
          <w:rFonts w:cstheme="minorHAnsi"/>
          <w:sz w:val="24"/>
          <w:szCs w:val="24"/>
        </w:rPr>
      </w:pPr>
      <w:r w:rsidRPr="00B771B5">
        <w:rPr>
          <w:rFonts w:cstheme="minorHAnsi"/>
          <w:sz w:val="24"/>
          <w:szCs w:val="24"/>
        </w:rPr>
        <w:t>Timely information about the Title I p</w:t>
      </w:r>
      <w:r w:rsidR="00C87EB2" w:rsidRPr="00B771B5">
        <w:rPr>
          <w:rFonts w:cstheme="minorHAnsi"/>
          <w:sz w:val="24"/>
          <w:szCs w:val="24"/>
        </w:rPr>
        <w:t>rograms</w:t>
      </w:r>
      <w:r w:rsidRPr="00B771B5">
        <w:rPr>
          <w:rFonts w:cstheme="minorHAnsi"/>
          <w:sz w:val="24"/>
          <w:szCs w:val="24"/>
        </w:rPr>
        <w:t xml:space="preserve"> </w:t>
      </w:r>
    </w:p>
    <w:p w14:paraId="4D1FBF06" w14:textId="77777777" w:rsidR="00F67011" w:rsidRPr="00B771B5" w:rsidRDefault="00F67011" w:rsidP="00396F0B">
      <w:pPr>
        <w:pStyle w:val="ListParagraph"/>
        <w:numPr>
          <w:ilvl w:val="0"/>
          <w:numId w:val="2"/>
        </w:numPr>
        <w:spacing w:line="240" w:lineRule="auto"/>
        <w:rPr>
          <w:rFonts w:cstheme="minorHAnsi"/>
          <w:sz w:val="24"/>
          <w:szCs w:val="24"/>
        </w:rPr>
      </w:pPr>
      <w:r w:rsidRPr="00B771B5">
        <w:rPr>
          <w:rFonts w:cstheme="minorHAnsi"/>
          <w:sz w:val="24"/>
          <w:szCs w:val="24"/>
        </w:rPr>
        <w:t>Description and explanation of the curriculum at the school, the forms of academic assessment used to measure student progress, and the proficiency leve</w:t>
      </w:r>
      <w:r w:rsidR="00C87EB2" w:rsidRPr="00B771B5">
        <w:rPr>
          <w:rFonts w:cstheme="minorHAnsi"/>
          <w:sz w:val="24"/>
          <w:szCs w:val="24"/>
        </w:rPr>
        <w:t>ls students are expected to obtain</w:t>
      </w:r>
      <w:r w:rsidRPr="00B771B5">
        <w:rPr>
          <w:rFonts w:cstheme="minorHAnsi"/>
          <w:sz w:val="24"/>
          <w:szCs w:val="24"/>
        </w:rPr>
        <w:t xml:space="preserve"> </w:t>
      </w:r>
    </w:p>
    <w:p w14:paraId="3D21FA22" w14:textId="77777777" w:rsidR="00C87EB2" w:rsidRPr="00B771B5" w:rsidRDefault="00F67011" w:rsidP="00A53359">
      <w:pPr>
        <w:pStyle w:val="ListParagraph"/>
        <w:numPr>
          <w:ilvl w:val="0"/>
          <w:numId w:val="2"/>
        </w:numPr>
        <w:spacing w:line="240" w:lineRule="auto"/>
        <w:rPr>
          <w:rFonts w:cstheme="minorHAnsi"/>
          <w:sz w:val="24"/>
          <w:szCs w:val="24"/>
        </w:rPr>
      </w:pPr>
      <w:r w:rsidRPr="00B771B5">
        <w:rPr>
          <w:rFonts w:cstheme="minorHAnsi"/>
          <w:sz w:val="24"/>
          <w:szCs w:val="24"/>
        </w:rPr>
        <w:t>If requested by parents, opportunities for regular meetings to formulate suggestions and to participate, as appropriate, in decisions relating to the education of their children</w:t>
      </w:r>
      <w:r w:rsidR="006C0798" w:rsidRPr="00B771B5">
        <w:rPr>
          <w:rFonts w:cstheme="minorHAnsi"/>
          <w:sz w:val="24"/>
          <w:szCs w:val="24"/>
        </w:rPr>
        <w:t xml:space="preserve"> </w:t>
      </w:r>
    </w:p>
    <w:p w14:paraId="6FFE3CFE" w14:textId="77777777" w:rsidR="00F67011" w:rsidRPr="00B771B5" w:rsidRDefault="00F67011" w:rsidP="00A53359">
      <w:pPr>
        <w:pStyle w:val="ListParagraph"/>
        <w:numPr>
          <w:ilvl w:val="0"/>
          <w:numId w:val="2"/>
        </w:numPr>
        <w:spacing w:line="240" w:lineRule="auto"/>
        <w:rPr>
          <w:rFonts w:cstheme="minorHAnsi"/>
          <w:sz w:val="24"/>
          <w:szCs w:val="24"/>
        </w:rPr>
      </w:pPr>
      <w:r w:rsidRPr="00B771B5">
        <w:rPr>
          <w:rFonts w:cstheme="minorHAnsi"/>
          <w:sz w:val="24"/>
          <w:szCs w:val="24"/>
        </w:rPr>
        <w:t>If the schoolwide progr</w:t>
      </w:r>
      <w:r w:rsidR="00C87EB2" w:rsidRPr="00B771B5">
        <w:rPr>
          <w:rFonts w:cstheme="minorHAnsi"/>
          <w:sz w:val="24"/>
          <w:szCs w:val="24"/>
        </w:rPr>
        <w:t>am plan under</w:t>
      </w:r>
      <w:r w:rsidRPr="00B771B5">
        <w:rPr>
          <w:rFonts w:cstheme="minorHAnsi"/>
          <w:sz w:val="24"/>
          <w:szCs w:val="24"/>
        </w:rPr>
        <w:t xml:space="preserve"> is not satisfactory to the parents of participating children, the school will include submit the parents</w:t>
      </w:r>
      <w:r w:rsidR="006C0798" w:rsidRPr="00B771B5">
        <w:rPr>
          <w:rFonts w:cstheme="minorHAnsi"/>
          <w:sz w:val="24"/>
          <w:szCs w:val="24"/>
        </w:rPr>
        <w:t>’</w:t>
      </w:r>
      <w:r w:rsidRPr="00B771B5">
        <w:rPr>
          <w:rFonts w:cstheme="minorHAnsi"/>
          <w:sz w:val="24"/>
          <w:szCs w:val="24"/>
        </w:rPr>
        <w:t xml:space="preserve"> comments with the plan that will be made available to the local educa</w:t>
      </w:r>
      <w:r w:rsidR="00C87EB2" w:rsidRPr="00B771B5">
        <w:rPr>
          <w:rFonts w:cstheme="minorHAnsi"/>
          <w:sz w:val="24"/>
          <w:szCs w:val="24"/>
        </w:rPr>
        <w:t>tion agency</w:t>
      </w:r>
      <w:r w:rsidRPr="00B771B5">
        <w:rPr>
          <w:rFonts w:cstheme="minorHAnsi"/>
          <w:sz w:val="24"/>
          <w:szCs w:val="24"/>
        </w:rPr>
        <w:t xml:space="preserve">. </w:t>
      </w:r>
    </w:p>
    <w:p w14:paraId="3B9012EF" w14:textId="77777777" w:rsidR="00F67011" w:rsidRDefault="00C87EB2" w:rsidP="005B56A2">
      <w:pPr>
        <w:spacing w:after="240"/>
        <w:rPr>
          <w:rFonts w:ascii="Calibri" w:eastAsia="Calibri" w:hAnsi="Calibri" w:cs="Calibri"/>
          <w:b/>
        </w:rPr>
      </w:pPr>
      <w:r w:rsidRPr="008A1796">
        <w:rPr>
          <w:rFonts w:ascii="Calibri" w:eastAsia="Calibri" w:hAnsi="Calibri" w:cs="Calibri"/>
          <w:b/>
        </w:rPr>
        <w:t>RESPONSE:</w:t>
      </w:r>
    </w:p>
    <w:p w14:paraId="1124051A" w14:textId="708142A3" w:rsidR="00FE41E5" w:rsidRPr="00016910" w:rsidRDefault="00FE41E5" w:rsidP="00FE41E5">
      <w:pPr>
        <w:spacing w:after="240"/>
        <w:rPr>
          <w:rFonts w:cstheme="minorHAnsi"/>
          <w:sz w:val="24"/>
          <w:szCs w:val="24"/>
        </w:rPr>
      </w:pPr>
      <w:r w:rsidRPr="00016910">
        <w:rPr>
          <w:rFonts w:cstheme="minorHAnsi"/>
          <w:sz w:val="24"/>
          <w:szCs w:val="24"/>
        </w:rPr>
        <w:t xml:space="preserve">We invite parents to our Annual Title I meeting, where they learn about Parent Involvement, curriculum, all academic assessments, budget, SAC, </w:t>
      </w:r>
      <w:r w:rsidR="004733C1" w:rsidRPr="00016910">
        <w:rPr>
          <w:rFonts w:cstheme="minorHAnsi"/>
          <w:sz w:val="24"/>
          <w:szCs w:val="24"/>
        </w:rPr>
        <w:t>s</w:t>
      </w:r>
      <w:r w:rsidRPr="00016910">
        <w:rPr>
          <w:rFonts w:cstheme="minorHAnsi"/>
          <w:sz w:val="24"/>
          <w:szCs w:val="24"/>
        </w:rPr>
        <w:t>tandard</w:t>
      </w:r>
      <w:r w:rsidR="004733C1" w:rsidRPr="00016910">
        <w:rPr>
          <w:rFonts w:cstheme="minorHAnsi"/>
          <w:sz w:val="24"/>
          <w:szCs w:val="24"/>
        </w:rPr>
        <w:t>ized</w:t>
      </w:r>
      <w:r w:rsidRPr="00016910">
        <w:rPr>
          <w:rFonts w:cstheme="minorHAnsi"/>
          <w:sz w:val="24"/>
          <w:szCs w:val="24"/>
        </w:rPr>
        <w:t xml:space="preserve"> </w:t>
      </w:r>
      <w:r w:rsidR="004733C1" w:rsidRPr="00016910">
        <w:rPr>
          <w:rFonts w:cstheme="minorHAnsi"/>
          <w:sz w:val="24"/>
          <w:szCs w:val="24"/>
        </w:rPr>
        <w:t>t</w:t>
      </w:r>
      <w:r w:rsidRPr="00016910">
        <w:rPr>
          <w:rFonts w:cstheme="minorHAnsi"/>
          <w:sz w:val="24"/>
          <w:szCs w:val="24"/>
        </w:rPr>
        <w:t xml:space="preserve">esting, ESOL, </w:t>
      </w:r>
      <w:r w:rsidR="004733C1" w:rsidRPr="00016910">
        <w:rPr>
          <w:rFonts w:cstheme="minorHAnsi"/>
          <w:sz w:val="24"/>
          <w:szCs w:val="24"/>
        </w:rPr>
        <w:t>a</w:t>
      </w:r>
      <w:r w:rsidRPr="00016910">
        <w:rPr>
          <w:rFonts w:cstheme="minorHAnsi"/>
          <w:sz w:val="24"/>
          <w:szCs w:val="24"/>
        </w:rPr>
        <w:t xml:space="preserve">ttendance, etc. </w:t>
      </w:r>
      <w:r w:rsidR="004733C1" w:rsidRPr="00016910">
        <w:rPr>
          <w:rFonts w:cstheme="minorHAnsi"/>
          <w:sz w:val="24"/>
          <w:szCs w:val="24"/>
        </w:rPr>
        <w:t>We send out</w:t>
      </w:r>
      <w:r w:rsidR="00122D69" w:rsidRPr="00016910">
        <w:rPr>
          <w:rFonts w:cstheme="minorHAnsi"/>
          <w:sz w:val="24"/>
          <w:szCs w:val="24"/>
        </w:rPr>
        <w:t xml:space="preserve"> weekly messages that </w:t>
      </w:r>
      <w:r w:rsidRPr="00016910">
        <w:rPr>
          <w:rFonts w:cstheme="minorHAnsi"/>
          <w:sz w:val="24"/>
          <w:szCs w:val="24"/>
        </w:rPr>
        <w:t xml:space="preserve">include information about the services that are available to them </w:t>
      </w:r>
      <w:r w:rsidR="00122D69" w:rsidRPr="00016910">
        <w:rPr>
          <w:rFonts w:cstheme="minorHAnsi"/>
          <w:sz w:val="24"/>
          <w:szCs w:val="24"/>
        </w:rPr>
        <w:t>through</w:t>
      </w:r>
      <w:r w:rsidRPr="00016910">
        <w:rPr>
          <w:rFonts w:cstheme="minorHAnsi"/>
          <w:sz w:val="24"/>
          <w:szCs w:val="24"/>
        </w:rPr>
        <w:t xml:space="preserve"> Title I. </w:t>
      </w:r>
      <w:r w:rsidR="00122D69" w:rsidRPr="00016910">
        <w:rPr>
          <w:rFonts w:cstheme="minorHAnsi"/>
          <w:sz w:val="24"/>
          <w:szCs w:val="24"/>
        </w:rPr>
        <w:t xml:space="preserve">There are multiple opportunities for parents to provide feedback on school programs, including regular SAC meetings and evaluation surveys. </w:t>
      </w:r>
    </w:p>
    <w:p w14:paraId="2DE47097" w14:textId="77777777" w:rsidR="00FE41E5" w:rsidRPr="00016910" w:rsidRDefault="00FE41E5" w:rsidP="00FE41E5">
      <w:pPr>
        <w:spacing w:after="240"/>
        <w:rPr>
          <w:rFonts w:cstheme="minorHAnsi"/>
          <w:sz w:val="24"/>
          <w:szCs w:val="24"/>
        </w:rPr>
      </w:pPr>
    </w:p>
    <w:p w14:paraId="34B3F2EB" w14:textId="76C2BA4E" w:rsidR="0081747D" w:rsidRDefault="00FE41E5" w:rsidP="00FE41E5">
      <w:pPr>
        <w:spacing w:after="240"/>
        <w:rPr>
          <w:rFonts w:ascii="Calibri" w:eastAsia="Calibri" w:hAnsi="Calibri" w:cs="Calibri"/>
          <w:b/>
        </w:rPr>
      </w:pPr>
      <w:r w:rsidRPr="00016910">
        <w:rPr>
          <w:rFonts w:cstheme="minorHAnsi"/>
          <w:sz w:val="24"/>
          <w:szCs w:val="24"/>
        </w:rPr>
        <w:t xml:space="preserve">Parents can request a meeting to discuss their child’s academic progress at </w:t>
      </w:r>
      <w:r w:rsidR="00016910" w:rsidRPr="00016910">
        <w:rPr>
          <w:rFonts w:cstheme="minorHAnsi"/>
          <w:sz w:val="24"/>
          <w:szCs w:val="24"/>
        </w:rPr>
        <w:t>any time</w:t>
      </w:r>
      <w:r w:rsidRPr="00016910">
        <w:rPr>
          <w:rFonts w:cstheme="minorHAnsi"/>
          <w:sz w:val="24"/>
          <w:szCs w:val="24"/>
        </w:rPr>
        <w:t xml:space="preserve"> throughout the school year. Requests can made through email, phone calls, agendas or through the Classroom Dojo app. Requests for </w:t>
      </w:r>
      <w:r w:rsidR="00016910" w:rsidRPr="00016910">
        <w:rPr>
          <w:rFonts w:cstheme="minorHAnsi"/>
          <w:sz w:val="24"/>
          <w:szCs w:val="24"/>
        </w:rPr>
        <w:t xml:space="preserve">a </w:t>
      </w:r>
      <w:r w:rsidRPr="00016910">
        <w:rPr>
          <w:rFonts w:cstheme="minorHAnsi"/>
          <w:sz w:val="24"/>
          <w:szCs w:val="24"/>
        </w:rPr>
        <w:t>meeting to discuss academic progress begins with the classroom teacher. In addition, parents or guardians are also welcome and encouraged to reach out to the ESE instructor or school counselor as needed to schedule meetings depending on their needs. Families of students with an IEP are contacted annually to participate in the review and renewal of the IEP for that student.  Once a request is made</w:t>
      </w:r>
      <w:r w:rsidR="00016910" w:rsidRPr="00016910">
        <w:rPr>
          <w:rFonts w:cstheme="minorHAnsi"/>
          <w:sz w:val="24"/>
          <w:szCs w:val="24"/>
        </w:rPr>
        <w:t>,</w:t>
      </w:r>
      <w:r w:rsidRPr="00016910">
        <w:rPr>
          <w:rFonts w:cstheme="minorHAnsi"/>
          <w:sz w:val="24"/>
          <w:szCs w:val="24"/>
        </w:rPr>
        <w:t xml:space="preserve"> a meeting </w:t>
      </w:r>
      <w:r w:rsidR="00016910" w:rsidRPr="00016910">
        <w:rPr>
          <w:rFonts w:cstheme="minorHAnsi"/>
          <w:sz w:val="24"/>
          <w:szCs w:val="24"/>
        </w:rPr>
        <w:t>is scheduled</w:t>
      </w:r>
      <w:r w:rsidRPr="00016910">
        <w:rPr>
          <w:rFonts w:cstheme="minorHAnsi"/>
          <w:sz w:val="24"/>
          <w:szCs w:val="24"/>
        </w:rPr>
        <w:t xml:space="preserve"> to discuss the parent concerns</w:t>
      </w:r>
      <w:r w:rsidRPr="00FE41E5">
        <w:rPr>
          <w:rFonts w:ascii="Calibri" w:eastAsia="Calibri" w:hAnsi="Calibri" w:cs="Calibri"/>
          <w:b/>
        </w:rPr>
        <w:t xml:space="preserve">.  </w:t>
      </w:r>
    </w:p>
    <w:p w14:paraId="7D34F5C7" w14:textId="77777777" w:rsidR="0081747D" w:rsidRDefault="0081747D" w:rsidP="005B56A2">
      <w:pPr>
        <w:spacing w:after="240"/>
        <w:rPr>
          <w:rFonts w:ascii="Calibri" w:eastAsia="Calibri" w:hAnsi="Calibri" w:cs="Calibri"/>
          <w:b/>
        </w:rPr>
      </w:pPr>
    </w:p>
    <w:p w14:paraId="0B4020A7" w14:textId="77777777" w:rsidR="0081747D" w:rsidRDefault="0081747D" w:rsidP="005B56A2">
      <w:pPr>
        <w:spacing w:after="240"/>
        <w:rPr>
          <w:rFonts w:ascii="Calibri" w:eastAsia="Calibri" w:hAnsi="Calibri" w:cs="Calibri"/>
          <w:b/>
        </w:rPr>
      </w:pPr>
    </w:p>
    <w:p w14:paraId="1D7B270A" w14:textId="77777777" w:rsidR="0081747D" w:rsidRPr="005B56A2" w:rsidRDefault="0081747D" w:rsidP="005B56A2">
      <w:pPr>
        <w:spacing w:after="240"/>
        <w:rPr>
          <w:rFonts w:ascii="Calibri" w:eastAsia="Calibri" w:hAnsi="Calibri" w:cs="Calibri"/>
          <w:b/>
        </w:rPr>
      </w:pPr>
    </w:p>
    <w:p w14:paraId="69EB895C" w14:textId="77777777" w:rsidR="00C87EB2" w:rsidRDefault="00C87EB2" w:rsidP="00C87EB2">
      <w:pPr>
        <w:pStyle w:val="Heading1"/>
      </w:pPr>
      <w:r>
        <w:t>Accessibility</w:t>
      </w:r>
    </w:p>
    <w:p w14:paraId="6748C6C1" w14:textId="77777777" w:rsidR="00C87EB2" w:rsidRPr="00B771B5" w:rsidRDefault="00F67011" w:rsidP="00C87EB2">
      <w:pPr>
        <w:spacing w:line="240" w:lineRule="auto"/>
        <w:contextualSpacing/>
        <w:rPr>
          <w:rFonts w:cstheme="minorHAnsi"/>
          <w:sz w:val="24"/>
          <w:szCs w:val="24"/>
        </w:rPr>
      </w:pPr>
      <w:r w:rsidRPr="00B771B5">
        <w:rPr>
          <w:rFonts w:cstheme="minorHAnsi"/>
          <w:sz w:val="24"/>
          <w:szCs w:val="24"/>
        </w:rPr>
        <w:t>Describe how the school will provide full opportunitie</w:t>
      </w:r>
      <w:r w:rsidR="00C87EB2" w:rsidRPr="00B771B5">
        <w:rPr>
          <w:rFonts w:cstheme="minorHAnsi"/>
          <w:sz w:val="24"/>
          <w:szCs w:val="24"/>
        </w:rPr>
        <w:t xml:space="preserve">s for participation in parent/family engagement </w:t>
      </w:r>
      <w:r w:rsidRPr="00B771B5">
        <w:rPr>
          <w:rFonts w:cstheme="minorHAnsi"/>
          <w:sz w:val="24"/>
          <w:szCs w:val="24"/>
        </w:rPr>
        <w:t>activities for all parents</w:t>
      </w:r>
      <w:r w:rsidR="00C87EB2" w:rsidRPr="00B771B5">
        <w:rPr>
          <w:rFonts w:cstheme="minorHAnsi"/>
          <w:sz w:val="24"/>
          <w:szCs w:val="24"/>
        </w:rPr>
        <w:t>/families</w:t>
      </w:r>
      <w:r w:rsidRPr="00B771B5">
        <w:rPr>
          <w:rFonts w:cstheme="minorHAnsi"/>
          <w:sz w:val="24"/>
          <w:szCs w:val="24"/>
        </w:rPr>
        <w:t xml:space="preserve"> (including parents with limited English proficiency, disabilities, and migratory children). Include how the school plans to share information related to school and parent </w:t>
      </w:r>
      <w:r w:rsidRPr="00B771B5">
        <w:rPr>
          <w:rFonts w:cstheme="minorHAnsi"/>
          <w:sz w:val="24"/>
          <w:szCs w:val="24"/>
        </w:rPr>
        <w:lastRenderedPageBreak/>
        <w:t xml:space="preserve">programs, meetings, school reports, and other activities in an understandable and uniform format and to the extent practical, in a language parents can understand </w:t>
      </w:r>
      <w:r w:rsidR="00C87EB2" w:rsidRPr="00B771B5">
        <w:rPr>
          <w:rFonts w:cstheme="minorHAnsi"/>
          <w:sz w:val="24"/>
          <w:szCs w:val="24"/>
        </w:rPr>
        <w:t>[ESEA Section 1116]:</w:t>
      </w:r>
    </w:p>
    <w:p w14:paraId="4F904CB7" w14:textId="77777777" w:rsidR="00F67011" w:rsidRPr="00F67011" w:rsidRDefault="00F67011" w:rsidP="00F67011">
      <w:pPr>
        <w:spacing w:line="240" w:lineRule="auto"/>
        <w:contextualSpacing/>
        <w:rPr>
          <w:rFonts w:ascii="Times New Roman" w:hAnsi="Times New Roman" w:cs="Times New Roman"/>
          <w:sz w:val="24"/>
          <w:szCs w:val="24"/>
        </w:rPr>
      </w:pPr>
    </w:p>
    <w:p w14:paraId="0A7B2291" w14:textId="77777777" w:rsidR="00C87EB2" w:rsidRPr="008A1796" w:rsidRDefault="00C87EB2" w:rsidP="00C87EB2">
      <w:pPr>
        <w:spacing w:after="240"/>
        <w:rPr>
          <w:rFonts w:ascii="Calibri" w:eastAsia="Calibri" w:hAnsi="Calibri" w:cs="Calibri"/>
          <w:b/>
        </w:rPr>
      </w:pPr>
      <w:r w:rsidRPr="008A1796">
        <w:rPr>
          <w:rFonts w:ascii="Calibri" w:eastAsia="Calibri" w:hAnsi="Calibri" w:cs="Calibri"/>
          <w:b/>
        </w:rPr>
        <w:t>RESPONSE:</w:t>
      </w:r>
    </w:p>
    <w:p w14:paraId="5A05A459" w14:textId="1230239B" w:rsidR="00016910" w:rsidRPr="00011962" w:rsidRDefault="00016910" w:rsidP="00016910">
      <w:pPr>
        <w:spacing w:line="240" w:lineRule="auto"/>
        <w:contextualSpacing/>
        <w:rPr>
          <w:rFonts w:ascii="Times New Roman" w:hAnsi="Times New Roman" w:cs="Times New Roman"/>
          <w:sz w:val="24"/>
          <w:szCs w:val="24"/>
        </w:rPr>
      </w:pPr>
      <w:r w:rsidRPr="0070380D">
        <w:rPr>
          <w:rFonts w:ascii="Times New Roman" w:hAnsi="Times New Roman" w:cs="Times New Roman"/>
          <w:sz w:val="24"/>
          <w:szCs w:val="24"/>
        </w:rPr>
        <w:t>We will provide full opportunities for participation to all our parents</w:t>
      </w:r>
      <w:r w:rsidR="00581BAD">
        <w:rPr>
          <w:rFonts w:ascii="Times New Roman" w:hAnsi="Times New Roman" w:cs="Times New Roman"/>
          <w:sz w:val="24"/>
          <w:szCs w:val="24"/>
        </w:rPr>
        <w:t xml:space="preserve">. We will </w:t>
      </w:r>
      <w:r w:rsidRPr="0070380D">
        <w:rPr>
          <w:rFonts w:ascii="Times New Roman" w:hAnsi="Times New Roman" w:cs="Times New Roman"/>
          <w:sz w:val="24"/>
          <w:szCs w:val="24"/>
        </w:rPr>
        <w:t>advertise all school activities</w:t>
      </w:r>
      <w:r>
        <w:rPr>
          <w:rFonts w:ascii="Times New Roman" w:hAnsi="Times New Roman" w:cs="Times New Roman"/>
          <w:sz w:val="24"/>
          <w:szCs w:val="24"/>
        </w:rPr>
        <w:t xml:space="preserve"> in our </w:t>
      </w:r>
      <w:r w:rsidRPr="0070380D">
        <w:rPr>
          <w:rFonts w:ascii="Times New Roman" w:hAnsi="Times New Roman" w:cs="Times New Roman"/>
          <w:sz w:val="24"/>
          <w:szCs w:val="24"/>
        </w:rPr>
        <w:t>flyers, Connect Ed, morning news</w:t>
      </w:r>
      <w:r w:rsidR="00655261">
        <w:rPr>
          <w:rFonts w:ascii="Times New Roman" w:hAnsi="Times New Roman" w:cs="Times New Roman"/>
          <w:sz w:val="24"/>
          <w:szCs w:val="24"/>
        </w:rPr>
        <w:t>, and social media</w:t>
      </w:r>
      <w:r w:rsidRPr="0070380D">
        <w:rPr>
          <w:rFonts w:ascii="Times New Roman" w:hAnsi="Times New Roman" w:cs="Times New Roman"/>
          <w:sz w:val="24"/>
          <w:szCs w:val="24"/>
        </w:rPr>
        <w:t xml:space="preserve">. </w:t>
      </w:r>
      <w:r>
        <w:rPr>
          <w:rFonts w:ascii="Times New Roman" w:hAnsi="Times New Roman" w:cs="Times New Roman"/>
          <w:sz w:val="24"/>
          <w:szCs w:val="24"/>
        </w:rPr>
        <w:t xml:space="preserve">If any parent has a specific need (physical, auditory, etc) arrangements are made to fully ensure they are able to participate.  </w:t>
      </w:r>
    </w:p>
    <w:p w14:paraId="06971CD3" w14:textId="77777777" w:rsidR="00F67011" w:rsidRDefault="00F67011" w:rsidP="00F67011">
      <w:pPr>
        <w:spacing w:line="240" w:lineRule="auto"/>
        <w:contextualSpacing/>
        <w:rPr>
          <w:rFonts w:ascii="Times New Roman" w:hAnsi="Times New Roman" w:cs="Times New Roman"/>
          <w:sz w:val="24"/>
          <w:szCs w:val="24"/>
        </w:rPr>
      </w:pPr>
    </w:p>
    <w:p w14:paraId="2A1F701D" w14:textId="77777777" w:rsidR="009E5573" w:rsidRDefault="009E5573" w:rsidP="00F67011">
      <w:pPr>
        <w:spacing w:line="240" w:lineRule="auto"/>
        <w:contextualSpacing/>
        <w:rPr>
          <w:rFonts w:ascii="Times New Roman" w:hAnsi="Times New Roman" w:cs="Times New Roman"/>
          <w:sz w:val="24"/>
          <w:szCs w:val="24"/>
        </w:rPr>
      </w:pPr>
    </w:p>
    <w:p w14:paraId="03EFCA41" w14:textId="77777777" w:rsidR="009E5573" w:rsidRPr="00F67011" w:rsidRDefault="009E5573" w:rsidP="00F67011">
      <w:pPr>
        <w:spacing w:line="240" w:lineRule="auto"/>
        <w:contextualSpacing/>
        <w:rPr>
          <w:rFonts w:ascii="Times New Roman" w:hAnsi="Times New Roman" w:cs="Times New Roman"/>
          <w:sz w:val="24"/>
          <w:szCs w:val="24"/>
        </w:rPr>
      </w:pPr>
    </w:p>
    <w:p w14:paraId="5F96A722" w14:textId="77777777" w:rsidR="00F67011" w:rsidRPr="00F67011" w:rsidRDefault="00F67011" w:rsidP="00F67011">
      <w:pPr>
        <w:spacing w:line="240" w:lineRule="auto"/>
        <w:contextualSpacing/>
        <w:rPr>
          <w:rFonts w:ascii="Times New Roman" w:hAnsi="Times New Roman" w:cs="Times New Roman"/>
          <w:sz w:val="24"/>
          <w:szCs w:val="24"/>
        </w:rPr>
      </w:pPr>
    </w:p>
    <w:p w14:paraId="30C8B3A0" w14:textId="77777777" w:rsidR="009E5573" w:rsidRDefault="009E5573" w:rsidP="009E5573">
      <w:pPr>
        <w:pStyle w:val="Heading1"/>
      </w:pPr>
      <w:r>
        <w:t>Discretionary Activit</w:t>
      </w:r>
      <w:r w:rsidR="009E60E8">
        <w:t>ies</w:t>
      </w:r>
    </w:p>
    <w:p w14:paraId="755D4E42" w14:textId="77777777" w:rsidR="00396F0B" w:rsidRPr="00B771B5" w:rsidRDefault="009E60E8" w:rsidP="00396F0B">
      <w:pPr>
        <w:spacing w:line="240" w:lineRule="auto"/>
        <w:contextualSpacing/>
        <w:rPr>
          <w:rFonts w:cstheme="minorHAnsi"/>
        </w:rPr>
      </w:pPr>
      <w:r w:rsidRPr="00B771B5">
        <w:rPr>
          <w:rFonts w:cstheme="minorHAnsi"/>
        </w:rPr>
        <w:t>Describe any activities that are not required, but will be paid for through Title I, Part A funding</w:t>
      </w:r>
      <w:r w:rsidRPr="00B771B5">
        <w:rPr>
          <w:rFonts w:cstheme="minorHAnsi"/>
          <w:spacing w:val="-35"/>
        </w:rPr>
        <w:t xml:space="preserve"> [ </w:t>
      </w:r>
      <w:r w:rsidRPr="00B771B5">
        <w:rPr>
          <w:rFonts w:cstheme="minorHAnsi"/>
        </w:rPr>
        <w:t>for example, home visits by school staff (including GETs and Home School Liaisons), transportation for meetings, activities related to</w:t>
      </w:r>
      <w:r w:rsidRPr="00B771B5">
        <w:rPr>
          <w:rFonts w:cstheme="minorHAnsi"/>
          <w:spacing w:val="-13"/>
        </w:rPr>
        <w:t xml:space="preserve"> </w:t>
      </w:r>
      <w:r w:rsidRPr="00B771B5">
        <w:rPr>
          <w:rFonts w:cstheme="minorHAnsi"/>
        </w:rPr>
        <w:t>parent/family engagement,</w:t>
      </w:r>
      <w:r w:rsidRPr="00B771B5">
        <w:rPr>
          <w:rFonts w:cstheme="minorHAnsi"/>
          <w:spacing w:val="-3"/>
        </w:rPr>
        <w:t xml:space="preserve"> </w:t>
      </w:r>
      <w:r w:rsidRPr="00B771B5">
        <w:rPr>
          <w:rFonts w:cstheme="minorHAnsi"/>
        </w:rPr>
        <w:t>etc.]</w:t>
      </w:r>
    </w:p>
    <w:p w14:paraId="5B95CD12" w14:textId="77777777" w:rsidR="009E60E8" w:rsidRDefault="009E60E8" w:rsidP="00396F0B">
      <w:pPr>
        <w:spacing w:line="240" w:lineRule="auto"/>
        <w:contextualSpacing/>
        <w:rPr>
          <w:rFonts w:ascii="Arial" w:hAnsi="Arial" w:cs="Arial"/>
        </w:rPr>
      </w:pPr>
    </w:p>
    <w:p w14:paraId="450EA2D7" w14:textId="5BD2ABD4" w:rsidR="004C67D1" w:rsidRDefault="009E60E8" w:rsidP="00B771B5">
      <w:pPr>
        <w:spacing w:after="240"/>
        <w:rPr>
          <w:rFonts w:ascii="Calibri" w:eastAsia="Calibri" w:hAnsi="Calibri" w:cs="Calibri"/>
          <w:b/>
        </w:rPr>
      </w:pPr>
      <w:r w:rsidRPr="008A1796">
        <w:rPr>
          <w:rFonts w:ascii="Calibri" w:eastAsia="Calibri" w:hAnsi="Calibri" w:cs="Calibri"/>
          <w:b/>
        </w:rPr>
        <w:t>RESPONSE:</w:t>
      </w:r>
    </w:p>
    <w:p w14:paraId="7B9EA9CD" w14:textId="4D4B499E" w:rsidR="0064424F" w:rsidRPr="00235BA4" w:rsidRDefault="0064424F" w:rsidP="0064424F">
      <w:pPr>
        <w:spacing w:after="240"/>
        <w:rPr>
          <w:rFonts w:cstheme="minorHAnsi"/>
          <w:sz w:val="24"/>
          <w:szCs w:val="24"/>
        </w:rPr>
      </w:pPr>
      <w:r w:rsidRPr="00235BA4">
        <w:rPr>
          <w:rFonts w:cstheme="minorHAnsi"/>
          <w:sz w:val="24"/>
          <w:szCs w:val="24"/>
        </w:rPr>
        <w:t>We believe in family engagement and encourage parents to attend and give their input.  We will</w:t>
      </w:r>
      <w:r w:rsidRPr="00235BA4">
        <w:rPr>
          <w:rFonts w:cstheme="minorHAnsi"/>
          <w:b/>
          <w:bCs/>
          <w:sz w:val="24"/>
          <w:szCs w:val="24"/>
        </w:rPr>
        <w:t xml:space="preserve"> </w:t>
      </w:r>
      <w:r w:rsidRPr="00235BA4">
        <w:rPr>
          <w:rFonts w:cstheme="minorHAnsi"/>
          <w:sz w:val="24"/>
          <w:szCs w:val="24"/>
        </w:rPr>
        <w:t xml:space="preserve">be hosting </w:t>
      </w:r>
      <w:r w:rsidR="00235BA4" w:rsidRPr="00235BA4">
        <w:rPr>
          <w:rFonts w:cstheme="minorHAnsi"/>
          <w:sz w:val="24"/>
          <w:szCs w:val="24"/>
        </w:rPr>
        <w:t xml:space="preserve">several school and community events throughout the school year and will work to have all families attend. </w:t>
      </w:r>
    </w:p>
    <w:p w14:paraId="3C16B889" w14:textId="77777777" w:rsidR="00581BAD" w:rsidRPr="00B771B5" w:rsidRDefault="00581BAD" w:rsidP="00B771B5">
      <w:pPr>
        <w:spacing w:after="240"/>
        <w:rPr>
          <w:rFonts w:ascii="Calibri" w:eastAsia="Calibri" w:hAnsi="Calibri" w:cs="Calibri"/>
          <w:b/>
        </w:rPr>
      </w:pPr>
    </w:p>
    <w:sectPr w:rsidR="00581BAD" w:rsidRPr="00B771B5" w:rsidSect="00A461FC">
      <w:pgSz w:w="12240" w:h="15840"/>
      <w:pgMar w:top="1080" w:right="108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00000891"/>
    <w:lvl w:ilvl="0">
      <w:numFmt w:val="bullet"/>
      <w:lvlText w:val=""/>
      <w:lvlJc w:val="left"/>
      <w:pPr>
        <w:ind w:left="271" w:hanging="180"/>
      </w:pPr>
      <w:rPr>
        <w:rFonts w:ascii="Symbol" w:hAnsi="Symbol" w:cs="Symbol"/>
        <w:b w:val="0"/>
        <w:bCs w:val="0"/>
        <w:w w:val="100"/>
        <w:sz w:val="24"/>
        <w:szCs w:val="24"/>
      </w:rPr>
    </w:lvl>
    <w:lvl w:ilvl="1">
      <w:numFmt w:val="bullet"/>
      <w:lvlText w:val="•"/>
      <w:lvlJc w:val="left"/>
      <w:pPr>
        <w:ind w:left="1246" w:hanging="180"/>
      </w:pPr>
    </w:lvl>
    <w:lvl w:ilvl="2">
      <w:numFmt w:val="bullet"/>
      <w:lvlText w:val="•"/>
      <w:lvlJc w:val="left"/>
      <w:pPr>
        <w:ind w:left="2212" w:hanging="180"/>
      </w:pPr>
    </w:lvl>
    <w:lvl w:ilvl="3">
      <w:numFmt w:val="bullet"/>
      <w:lvlText w:val="•"/>
      <w:lvlJc w:val="left"/>
      <w:pPr>
        <w:ind w:left="3178" w:hanging="180"/>
      </w:pPr>
    </w:lvl>
    <w:lvl w:ilvl="4">
      <w:numFmt w:val="bullet"/>
      <w:lvlText w:val="•"/>
      <w:lvlJc w:val="left"/>
      <w:pPr>
        <w:ind w:left="4145" w:hanging="180"/>
      </w:pPr>
    </w:lvl>
    <w:lvl w:ilvl="5">
      <w:numFmt w:val="bullet"/>
      <w:lvlText w:val="•"/>
      <w:lvlJc w:val="left"/>
      <w:pPr>
        <w:ind w:left="5111" w:hanging="180"/>
      </w:pPr>
    </w:lvl>
    <w:lvl w:ilvl="6">
      <w:numFmt w:val="bullet"/>
      <w:lvlText w:val="•"/>
      <w:lvlJc w:val="left"/>
      <w:pPr>
        <w:ind w:left="6077" w:hanging="180"/>
      </w:pPr>
    </w:lvl>
    <w:lvl w:ilvl="7">
      <w:numFmt w:val="bullet"/>
      <w:lvlText w:val="•"/>
      <w:lvlJc w:val="left"/>
      <w:pPr>
        <w:ind w:left="7043" w:hanging="180"/>
      </w:pPr>
    </w:lvl>
    <w:lvl w:ilvl="8">
      <w:numFmt w:val="bullet"/>
      <w:lvlText w:val="•"/>
      <w:lvlJc w:val="left"/>
      <w:pPr>
        <w:ind w:left="8010" w:hanging="180"/>
      </w:pPr>
    </w:lvl>
  </w:abstractNum>
  <w:abstractNum w:abstractNumId="1" w15:restartNumberingAfterBreak="0">
    <w:nsid w:val="09F22A84"/>
    <w:multiLevelType w:val="hybridMultilevel"/>
    <w:tmpl w:val="A182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4226"/>
    <w:multiLevelType w:val="multilevel"/>
    <w:tmpl w:val="F138731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1D0C0157"/>
    <w:multiLevelType w:val="hybridMultilevel"/>
    <w:tmpl w:val="39B2A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405607"/>
    <w:multiLevelType w:val="hybridMultilevel"/>
    <w:tmpl w:val="3904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67BEB"/>
    <w:multiLevelType w:val="hybridMultilevel"/>
    <w:tmpl w:val="733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B2875"/>
    <w:multiLevelType w:val="hybridMultilevel"/>
    <w:tmpl w:val="79D2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C2567"/>
    <w:multiLevelType w:val="hybridMultilevel"/>
    <w:tmpl w:val="1EB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14A9C"/>
    <w:multiLevelType w:val="multilevel"/>
    <w:tmpl w:val="212A88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F2E5A7B"/>
    <w:multiLevelType w:val="hybridMultilevel"/>
    <w:tmpl w:val="E28A73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4FEF4579"/>
    <w:multiLevelType w:val="hybridMultilevel"/>
    <w:tmpl w:val="0A52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36126"/>
    <w:multiLevelType w:val="hybridMultilevel"/>
    <w:tmpl w:val="84AE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57F2"/>
    <w:multiLevelType w:val="hybridMultilevel"/>
    <w:tmpl w:val="3046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82A08"/>
    <w:multiLevelType w:val="hybridMultilevel"/>
    <w:tmpl w:val="5EB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D3773"/>
    <w:multiLevelType w:val="hybridMultilevel"/>
    <w:tmpl w:val="021C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031A2"/>
    <w:multiLevelType w:val="hybridMultilevel"/>
    <w:tmpl w:val="B1BC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927893">
    <w:abstractNumId w:val="15"/>
  </w:num>
  <w:num w:numId="2" w16cid:durableId="2084253501">
    <w:abstractNumId w:val="6"/>
  </w:num>
  <w:num w:numId="3" w16cid:durableId="134572875">
    <w:abstractNumId w:val="12"/>
  </w:num>
  <w:num w:numId="4" w16cid:durableId="142310267">
    <w:abstractNumId w:val="7"/>
  </w:num>
  <w:num w:numId="5" w16cid:durableId="1021321503">
    <w:abstractNumId w:val="1"/>
  </w:num>
  <w:num w:numId="6" w16cid:durableId="2066640868">
    <w:abstractNumId w:val="2"/>
  </w:num>
  <w:num w:numId="7" w16cid:durableId="144711636">
    <w:abstractNumId w:val="3"/>
  </w:num>
  <w:num w:numId="8" w16cid:durableId="998342450">
    <w:abstractNumId w:val="13"/>
  </w:num>
  <w:num w:numId="9" w16cid:durableId="1096440675">
    <w:abstractNumId w:val="4"/>
  </w:num>
  <w:num w:numId="10" w16cid:durableId="1896157016">
    <w:abstractNumId w:val="11"/>
  </w:num>
  <w:num w:numId="11" w16cid:durableId="1280526580">
    <w:abstractNumId w:val="0"/>
  </w:num>
  <w:num w:numId="12" w16cid:durableId="575869209">
    <w:abstractNumId w:val="10"/>
  </w:num>
  <w:num w:numId="13" w16cid:durableId="1701665044">
    <w:abstractNumId w:val="8"/>
  </w:num>
  <w:num w:numId="14" w16cid:durableId="1462579661">
    <w:abstractNumId w:val="5"/>
  </w:num>
  <w:num w:numId="15" w16cid:durableId="356657563">
    <w:abstractNumId w:val="9"/>
  </w:num>
  <w:num w:numId="16" w16cid:durableId="571433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17"/>
    <w:rsid w:val="00012496"/>
    <w:rsid w:val="00016910"/>
    <w:rsid w:val="00023C7D"/>
    <w:rsid w:val="0003245E"/>
    <w:rsid w:val="000913E3"/>
    <w:rsid w:val="000A69BB"/>
    <w:rsid w:val="000A7DD2"/>
    <w:rsid w:val="000E3B63"/>
    <w:rsid w:val="00111241"/>
    <w:rsid w:val="001163CA"/>
    <w:rsid w:val="00122D69"/>
    <w:rsid w:val="00127C22"/>
    <w:rsid w:val="00130AD4"/>
    <w:rsid w:val="0018086D"/>
    <w:rsid w:val="001847D5"/>
    <w:rsid w:val="0018498C"/>
    <w:rsid w:val="00191C82"/>
    <w:rsid w:val="00192CCA"/>
    <w:rsid w:val="001A6842"/>
    <w:rsid w:val="001B42E1"/>
    <w:rsid w:val="001B71CC"/>
    <w:rsid w:val="001D4D2B"/>
    <w:rsid w:val="001D7498"/>
    <w:rsid w:val="001D78C6"/>
    <w:rsid w:val="001E0897"/>
    <w:rsid w:val="00213592"/>
    <w:rsid w:val="00225C88"/>
    <w:rsid w:val="002313AB"/>
    <w:rsid w:val="00235BA4"/>
    <w:rsid w:val="00246044"/>
    <w:rsid w:val="00277A26"/>
    <w:rsid w:val="00283AA6"/>
    <w:rsid w:val="002856B1"/>
    <w:rsid w:val="002A7440"/>
    <w:rsid w:val="002C721D"/>
    <w:rsid w:val="002E4D9B"/>
    <w:rsid w:val="002E6101"/>
    <w:rsid w:val="00332B5B"/>
    <w:rsid w:val="00335EA9"/>
    <w:rsid w:val="003474DE"/>
    <w:rsid w:val="00347EA5"/>
    <w:rsid w:val="0035349F"/>
    <w:rsid w:val="00353687"/>
    <w:rsid w:val="00354B2A"/>
    <w:rsid w:val="00357937"/>
    <w:rsid w:val="003834F9"/>
    <w:rsid w:val="00396F0B"/>
    <w:rsid w:val="003C7F09"/>
    <w:rsid w:val="003D79CF"/>
    <w:rsid w:val="00404C1A"/>
    <w:rsid w:val="00411671"/>
    <w:rsid w:val="004148CB"/>
    <w:rsid w:val="00424116"/>
    <w:rsid w:val="00430DCD"/>
    <w:rsid w:val="004572AD"/>
    <w:rsid w:val="004601CB"/>
    <w:rsid w:val="00462C54"/>
    <w:rsid w:val="00467739"/>
    <w:rsid w:val="004733C1"/>
    <w:rsid w:val="004A3C94"/>
    <w:rsid w:val="004A424D"/>
    <w:rsid w:val="004C67D1"/>
    <w:rsid w:val="004E7F13"/>
    <w:rsid w:val="00500328"/>
    <w:rsid w:val="0050365B"/>
    <w:rsid w:val="00504B1C"/>
    <w:rsid w:val="00512F75"/>
    <w:rsid w:val="005432F2"/>
    <w:rsid w:val="00565514"/>
    <w:rsid w:val="00581BAD"/>
    <w:rsid w:val="005B181E"/>
    <w:rsid w:val="005B25F5"/>
    <w:rsid w:val="005B56A2"/>
    <w:rsid w:val="005C0188"/>
    <w:rsid w:val="005E5570"/>
    <w:rsid w:val="005F4B43"/>
    <w:rsid w:val="00607F85"/>
    <w:rsid w:val="00626A0C"/>
    <w:rsid w:val="00637250"/>
    <w:rsid w:val="00641B2C"/>
    <w:rsid w:val="0064424F"/>
    <w:rsid w:val="00650D17"/>
    <w:rsid w:val="00655261"/>
    <w:rsid w:val="006577BC"/>
    <w:rsid w:val="00673997"/>
    <w:rsid w:val="00673E09"/>
    <w:rsid w:val="006A6B61"/>
    <w:rsid w:val="006C0798"/>
    <w:rsid w:val="006F305D"/>
    <w:rsid w:val="007248F2"/>
    <w:rsid w:val="007419EF"/>
    <w:rsid w:val="007421AD"/>
    <w:rsid w:val="00757B89"/>
    <w:rsid w:val="00766BAD"/>
    <w:rsid w:val="00773FF4"/>
    <w:rsid w:val="007874F0"/>
    <w:rsid w:val="007C7B30"/>
    <w:rsid w:val="007E15D0"/>
    <w:rsid w:val="00814987"/>
    <w:rsid w:val="0081747D"/>
    <w:rsid w:val="00866B8E"/>
    <w:rsid w:val="00882279"/>
    <w:rsid w:val="0088500B"/>
    <w:rsid w:val="008A12FB"/>
    <w:rsid w:val="008A1796"/>
    <w:rsid w:val="008B1DAE"/>
    <w:rsid w:val="008D74C6"/>
    <w:rsid w:val="009079DD"/>
    <w:rsid w:val="00910CD1"/>
    <w:rsid w:val="00953F74"/>
    <w:rsid w:val="00955708"/>
    <w:rsid w:val="009730E8"/>
    <w:rsid w:val="009746C9"/>
    <w:rsid w:val="0099745A"/>
    <w:rsid w:val="009B60D7"/>
    <w:rsid w:val="009D0734"/>
    <w:rsid w:val="009E5573"/>
    <w:rsid w:val="009E60E8"/>
    <w:rsid w:val="00A16C05"/>
    <w:rsid w:val="00A329D8"/>
    <w:rsid w:val="00A461FC"/>
    <w:rsid w:val="00A743F2"/>
    <w:rsid w:val="00AD0E10"/>
    <w:rsid w:val="00AD3ECB"/>
    <w:rsid w:val="00AE6334"/>
    <w:rsid w:val="00AE7839"/>
    <w:rsid w:val="00AF1E72"/>
    <w:rsid w:val="00AF5290"/>
    <w:rsid w:val="00B0559F"/>
    <w:rsid w:val="00B205D8"/>
    <w:rsid w:val="00B333C3"/>
    <w:rsid w:val="00B43369"/>
    <w:rsid w:val="00B52574"/>
    <w:rsid w:val="00B771B5"/>
    <w:rsid w:val="00B90CE7"/>
    <w:rsid w:val="00B91A3D"/>
    <w:rsid w:val="00BB1443"/>
    <w:rsid w:val="00BB76ED"/>
    <w:rsid w:val="00BD1EFD"/>
    <w:rsid w:val="00BD578A"/>
    <w:rsid w:val="00BE061E"/>
    <w:rsid w:val="00BE1A27"/>
    <w:rsid w:val="00BF4612"/>
    <w:rsid w:val="00BF5D4D"/>
    <w:rsid w:val="00C531FD"/>
    <w:rsid w:val="00C72029"/>
    <w:rsid w:val="00C77BF4"/>
    <w:rsid w:val="00C87D07"/>
    <w:rsid w:val="00C87EB2"/>
    <w:rsid w:val="00C90597"/>
    <w:rsid w:val="00C9301F"/>
    <w:rsid w:val="00D110A5"/>
    <w:rsid w:val="00D168AB"/>
    <w:rsid w:val="00D173F9"/>
    <w:rsid w:val="00D339A9"/>
    <w:rsid w:val="00D34906"/>
    <w:rsid w:val="00D45CA7"/>
    <w:rsid w:val="00D469C9"/>
    <w:rsid w:val="00D7001B"/>
    <w:rsid w:val="00D7117A"/>
    <w:rsid w:val="00D74D9F"/>
    <w:rsid w:val="00D93696"/>
    <w:rsid w:val="00D93ADB"/>
    <w:rsid w:val="00D96807"/>
    <w:rsid w:val="00DB5110"/>
    <w:rsid w:val="00DE1041"/>
    <w:rsid w:val="00E042FA"/>
    <w:rsid w:val="00E0468C"/>
    <w:rsid w:val="00E5509E"/>
    <w:rsid w:val="00E73F01"/>
    <w:rsid w:val="00ED3324"/>
    <w:rsid w:val="00EF494F"/>
    <w:rsid w:val="00F007B4"/>
    <w:rsid w:val="00F200AE"/>
    <w:rsid w:val="00F2679B"/>
    <w:rsid w:val="00F32A7B"/>
    <w:rsid w:val="00F63042"/>
    <w:rsid w:val="00F67011"/>
    <w:rsid w:val="00F671D3"/>
    <w:rsid w:val="00FB07AE"/>
    <w:rsid w:val="00FB717A"/>
    <w:rsid w:val="00FE41E5"/>
    <w:rsid w:val="00FE57CB"/>
    <w:rsid w:val="00FF32D4"/>
    <w:rsid w:val="02545CFC"/>
    <w:rsid w:val="02CCDA94"/>
    <w:rsid w:val="0A30A0D1"/>
    <w:rsid w:val="0B6D8C43"/>
    <w:rsid w:val="0D7DF757"/>
    <w:rsid w:val="1025C3D6"/>
    <w:rsid w:val="1877F1BE"/>
    <w:rsid w:val="1C23E713"/>
    <w:rsid w:val="1C8EA0FD"/>
    <w:rsid w:val="2557967B"/>
    <w:rsid w:val="380927F1"/>
    <w:rsid w:val="42A919D3"/>
    <w:rsid w:val="4A9A0CC6"/>
    <w:rsid w:val="5329A0EC"/>
    <w:rsid w:val="598EC6FC"/>
    <w:rsid w:val="5FAA116F"/>
    <w:rsid w:val="657104C6"/>
    <w:rsid w:val="6A8F1320"/>
    <w:rsid w:val="6B138B08"/>
    <w:rsid w:val="6CD887A6"/>
    <w:rsid w:val="716ACCD8"/>
    <w:rsid w:val="76B43E42"/>
    <w:rsid w:val="7FC39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F56D"/>
  <w15:chartTrackingRefBased/>
  <w15:docId w15:val="{0FAC36E5-F660-4E2E-82E1-6EB9E00F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8A1796"/>
    <w:pPr>
      <w:keepNext/>
      <w:keepLines/>
      <w:widowControl w:val="0"/>
      <w:pBdr>
        <w:top w:val="nil"/>
        <w:left w:val="nil"/>
        <w:bottom w:val="nil"/>
        <w:right w:val="nil"/>
        <w:between w:val="nil"/>
      </w:pBdr>
      <w:spacing w:before="240" w:after="0" w:line="240" w:lineRule="auto"/>
      <w:outlineLvl w:val="0"/>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D17"/>
    <w:pPr>
      <w:ind w:left="720"/>
      <w:contextualSpacing/>
    </w:pPr>
  </w:style>
  <w:style w:type="table" w:styleId="TableGrid">
    <w:name w:val="Table Grid"/>
    <w:basedOn w:val="TableNormal"/>
    <w:uiPriority w:val="39"/>
    <w:rsid w:val="0021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1796"/>
    <w:rPr>
      <w:rFonts w:ascii="Calibri" w:eastAsia="Calibri" w:hAnsi="Calibri" w:cs="Calibri"/>
      <w:color w:val="2E75B5"/>
      <w:sz w:val="32"/>
      <w:szCs w:val="32"/>
    </w:rPr>
  </w:style>
  <w:style w:type="paragraph" w:customStyle="1" w:styleId="TableParagraph">
    <w:name w:val="Table Paragraph"/>
    <w:basedOn w:val="Normal"/>
    <w:uiPriority w:val="1"/>
    <w:qFormat/>
    <w:rsid w:val="00347EA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73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01"/>
    <w:rPr>
      <w:rFonts w:ascii="Segoe UI" w:hAnsi="Segoe UI" w:cs="Segoe UI"/>
      <w:sz w:val="18"/>
      <w:szCs w:val="18"/>
    </w:rPr>
  </w:style>
  <w:style w:type="character" w:styleId="Strong">
    <w:name w:val="Strong"/>
    <w:basedOn w:val="DefaultParagraphFont"/>
    <w:uiPriority w:val="22"/>
    <w:qFormat/>
    <w:rsid w:val="00D469C9"/>
    <w:rPr>
      <w:b/>
      <w:bCs/>
    </w:rPr>
  </w:style>
  <w:style w:type="paragraph" w:styleId="NormalWeb">
    <w:name w:val="Normal (Web)"/>
    <w:basedOn w:val="Normal"/>
    <w:uiPriority w:val="99"/>
    <w:semiHidden/>
    <w:unhideWhenUsed/>
    <w:rsid w:val="00EF49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734418AEA0D04EBA34D47CD373144A" ma:contentTypeVersion="13" ma:contentTypeDescription="Create a new document." ma:contentTypeScope="" ma:versionID="da4279e9d44ff74daaf371c9cfb6921e">
  <xsd:schema xmlns:xsd="http://www.w3.org/2001/XMLSchema" xmlns:xs="http://www.w3.org/2001/XMLSchema" xmlns:p="http://schemas.microsoft.com/office/2006/metadata/properties" xmlns:ns3="51f488e0-69d3-40ca-aef2-911a87c328dd" xmlns:ns4="b920e703-85cc-4998-b018-7daed379a7ca" targetNamespace="http://schemas.microsoft.com/office/2006/metadata/properties" ma:root="true" ma:fieldsID="b0ea558499d6a5a464781a45cc35a62c" ns3:_="" ns4:_="">
    <xsd:import namespace="51f488e0-69d3-40ca-aef2-911a87c328dd"/>
    <xsd:import namespace="b920e703-85cc-4998-b018-7daed379a7ca"/>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88e0-69d3-40ca-aef2-911a87c328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0e703-85cc-4998-b018-7daed379a7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AF28A-42E9-43FA-82F3-165F19109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F2520-B38D-4971-9B72-D5E7B6CCDB5C}">
  <ds:schemaRefs>
    <ds:schemaRef ds:uri="http://schemas.microsoft.com/sharepoint/v3/contenttype/forms"/>
  </ds:schemaRefs>
</ds:datastoreItem>
</file>

<file path=customXml/itemProps3.xml><?xml version="1.0" encoding="utf-8"?>
<ds:datastoreItem xmlns:ds="http://schemas.openxmlformats.org/officeDocument/2006/customXml" ds:itemID="{CA42D42C-C72A-4885-8DF4-3E84E60C2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88e0-69d3-40ca-aef2-911a87c328dd"/>
    <ds:schemaRef ds:uri="b920e703-85cc-4998-b018-7daed379a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9</Pages>
  <Words>2253</Words>
  <Characters>15369</Characters>
  <Application>Microsoft Office Word</Application>
  <DocSecurity>0</DocSecurity>
  <Lines>1707</Lines>
  <Paragraphs>1036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Ramsay</dc:creator>
  <cp:keywords/>
  <dc:description/>
  <cp:lastModifiedBy>Vos, Adrienne</cp:lastModifiedBy>
  <cp:revision>105</cp:revision>
  <cp:lastPrinted>2018-03-01T20:53:00Z</cp:lastPrinted>
  <dcterms:created xsi:type="dcterms:W3CDTF">2023-07-13T15:44:00Z</dcterms:created>
  <dcterms:modified xsi:type="dcterms:W3CDTF">2023-07-20T21:22:00Z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0x01010035734418AEA0D04EBA34D47CD373144A</vt:lpwstr>
  </property>
</Properties>
</file>