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8A91" w14:textId="1B72722B" w:rsidR="00ED0B8B" w:rsidRPr="001876AA" w:rsidRDefault="001743A5">
      <w:pPr>
        <w:rPr>
          <w:rFonts w:cstheme="minorHAnsi"/>
          <w:b/>
          <w:bCs/>
          <w:sz w:val="28"/>
          <w:szCs w:val="28"/>
        </w:rPr>
      </w:pPr>
      <w:bookmarkStart w:id="0" w:name="_Hlk109223156"/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28E2A0E" wp14:editId="50AAA340">
            <wp:simplePos x="0" y="0"/>
            <wp:positionH relativeFrom="column">
              <wp:posOffset>5275580</wp:posOffset>
            </wp:positionH>
            <wp:positionV relativeFrom="paragraph">
              <wp:posOffset>-2314575</wp:posOffset>
            </wp:positionV>
            <wp:extent cx="3902075" cy="3889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7DC">
        <w:rPr>
          <w:noProof/>
        </w:rPr>
        <w:drawing>
          <wp:anchor distT="0" distB="0" distL="114300" distR="114300" simplePos="0" relativeHeight="251660288" behindDoc="1" locked="0" layoutInCell="1" allowOverlap="1" wp14:anchorId="535ED626" wp14:editId="4CE1762B">
            <wp:simplePos x="0" y="0"/>
            <wp:positionH relativeFrom="column">
              <wp:posOffset>-2106294</wp:posOffset>
            </wp:positionH>
            <wp:positionV relativeFrom="paragraph">
              <wp:posOffset>-448310</wp:posOffset>
            </wp:positionV>
            <wp:extent cx="2438400" cy="2314575"/>
            <wp:effectExtent l="190500" t="209550" r="190500" b="200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alphaModFix amt="4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7902">
                      <a:off x="0" y="0"/>
                      <a:ext cx="24384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6AA">
        <w:rPr>
          <w:rFonts w:cstheme="minorHAnsi"/>
          <w:b/>
          <w:bCs/>
          <w:sz w:val="28"/>
          <w:szCs w:val="28"/>
        </w:rPr>
        <w:tab/>
      </w:r>
      <w:r w:rsidR="001876AA">
        <w:rPr>
          <w:rFonts w:cstheme="minorHAnsi"/>
          <w:b/>
          <w:bCs/>
          <w:sz w:val="28"/>
          <w:szCs w:val="28"/>
        </w:rPr>
        <w:tab/>
      </w:r>
      <w:r w:rsidR="00ED0B8B" w:rsidRPr="001876AA">
        <w:rPr>
          <w:rFonts w:cstheme="minorHAnsi"/>
          <w:b/>
          <w:bCs/>
          <w:color w:val="002060"/>
          <w:sz w:val="28"/>
          <w:szCs w:val="28"/>
        </w:rPr>
        <w:t xml:space="preserve">Why participate in </w:t>
      </w:r>
      <w:r w:rsidR="00745E7A">
        <w:rPr>
          <w:rFonts w:cstheme="minorHAnsi"/>
          <w:b/>
          <w:bCs/>
          <w:color w:val="002060"/>
          <w:sz w:val="28"/>
          <w:szCs w:val="28"/>
        </w:rPr>
        <w:t>the Science and Engineering</w:t>
      </w:r>
      <w:r w:rsidR="00ED0B8B" w:rsidRPr="001876AA">
        <w:rPr>
          <w:rFonts w:cstheme="minorHAnsi"/>
          <w:b/>
          <w:bCs/>
          <w:color w:val="002060"/>
          <w:sz w:val="28"/>
          <w:szCs w:val="28"/>
        </w:rPr>
        <w:t xml:space="preserve"> Fair?</w:t>
      </w:r>
    </w:p>
    <w:bookmarkEnd w:id="0"/>
    <w:p w14:paraId="2B89D263" w14:textId="28ABD58F" w:rsidR="00ED0B8B" w:rsidRPr="001876AA" w:rsidRDefault="00B82F44" w:rsidP="00ED0B8B">
      <w:pPr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1876AA">
        <w:rPr>
          <w:rFonts w:cstheme="minorHAnsi"/>
          <w:b/>
          <w:bCs/>
          <w:color w:val="002060"/>
          <w:sz w:val="24"/>
          <w:szCs w:val="24"/>
        </w:rPr>
        <w:tab/>
      </w:r>
      <w:r w:rsidRPr="001876AA">
        <w:rPr>
          <w:rFonts w:cstheme="minorHAnsi"/>
          <w:b/>
          <w:bCs/>
          <w:color w:val="002060"/>
          <w:sz w:val="24"/>
          <w:szCs w:val="24"/>
        </w:rPr>
        <w:tab/>
      </w:r>
      <w:r w:rsidR="00ED0B8B" w:rsidRPr="001876AA">
        <w:rPr>
          <w:rFonts w:cstheme="minorHAnsi"/>
          <w:b/>
          <w:bCs/>
          <w:color w:val="002060"/>
          <w:sz w:val="24"/>
          <w:szCs w:val="24"/>
          <w:u w:val="single"/>
        </w:rPr>
        <w:t>Scholarship and Opportunity Awards:</w:t>
      </w:r>
    </w:p>
    <w:p w14:paraId="7E9891F0" w14:textId="269FE973" w:rsidR="002E78F9" w:rsidRPr="001876AA" w:rsidRDefault="00B82F44" w:rsidP="002E78F9">
      <w:pPr>
        <w:spacing w:after="0" w:line="240" w:lineRule="auto"/>
        <w:rPr>
          <w:rFonts w:cstheme="minorHAnsi"/>
          <w:sz w:val="22"/>
          <w:szCs w:val="22"/>
        </w:rPr>
      </w:pPr>
      <w:r w:rsidRPr="001876AA">
        <w:rPr>
          <w:rFonts w:cstheme="minorHAnsi"/>
          <w:color w:val="002060"/>
          <w:sz w:val="24"/>
          <w:szCs w:val="24"/>
        </w:rPr>
        <w:tab/>
      </w:r>
      <w:r w:rsidRPr="001876AA">
        <w:rPr>
          <w:rFonts w:cstheme="minorHAnsi"/>
          <w:color w:val="002060"/>
          <w:sz w:val="24"/>
          <w:szCs w:val="24"/>
        </w:rPr>
        <w:tab/>
      </w:r>
      <w:r w:rsidR="00ED0B8B" w:rsidRPr="001876AA">
        <w:rPr>
          <w:rFonts w:cstheme="minorHAnsi"/>
          <w:sz w:val="22"/>
          <w:szCs w:val="22"/>
        </w:rPr>
        <w:t xml:space="preserve">The State Science and Engineering Fair of Florida is proud to offer Special Awards </w:t>
      </w:r>
      <w:r w:rsidRPr="001876AA">
        <w:rPr>
          <w:rFonts w:cstheme="minorHAnsi"/>
          <w:sz w:val="22"/>
          <w:szCs w:val="22"/>
        </w:rPr>
        <w:tab/>
      </w:r>
      <w:r w:rsidRP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 xml:space="preserve">and Scholarship Opportunities.  The prestigious Governor’s Opportunity Award – </w:t>
      </w:r>
      <w:r w:rsidRPr="001876AA">
        <w:rPr>
          <w:rFonts w:cstheme="minorHAnsi"/>
          <w:sz w:val="22"/>
          <w:szCs w:val="22"/>
        </w:rPr>
        <w:tab/>
      </w:r>
      <w:r w:rsidRPr="001876AA">
        <w:rPr>
          <w:rFonts w:cstheme="minorHAnsi"/>
          <w:sz w:val="22"/>
          <w:szCs w:val="22"/>
        </w:rPr>
        <w:tab/>
      </w:r>
      <w:r w:rsidRP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>for the National Youth Science Camp is also available.</w:t>
      </w:r>
    </w:p>
    <w:p w14:paraId="49BF6338" w14:textId="77777777" w:rsidR="00450C9E" w:rsidRPr="001876AA" w:rsidRDefault="00B82F44" w:rsidP="00450C9E">
      <w:pPr>
        <w:spacing w:after="0" w:line="240" w:lineRule="auto"/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ab/>
      </w:r>
      <w:r w:rsidRP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 xml:space="preserve">Examples: </w:t>
      </w:r>
    </w:p>
    <w:p w14:paraId="732A91FE" w14:textId="2CDA3A9A" w:rsidR="00450C9E" w:rsidRPr="001876AA" w:rsidRDefault="00ED0B8B" w:rsidP="00450C9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Florida Institute of Technology Scholarship Award - $84,000</w:t>
      </w:r>
    </w:p>
    <w:p w14:paraId="32DB829E" w14:textId="7BC63B36" w:rsidR="00450C9E" w:rsidRPr="001876AA" w:rsidRDefault="00ED0B8B" w:rsidP="00450C9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University of Central Florida Pegasus Gold Scholarship - $14,000</w:t>
      </w:r>
    </w:p>
    <w:p w14:paraId="09C49453" w14:textId="4AF6C446" w:rsidR="00ED0B8B" w:rsidRPr="001876AA" w:rsidRDefault="00ED0B8B" w:rsidP="00450C9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University of Florida College of Agricultural and Life Sciences Scholarship - $2,500</w:t>
      </w:r>
    </w:p>
    <w:p w14:paraId="7A721D92" w14:textId="5235397D" w:rsidR="00ED0B8B" w:rsidRPr="001876AA" w:rsidRDefault="00A10A8E" w:rsidP="00ED0B8B">
      <w:pPr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1876AA">
        <w:rPr>
          <w:rFonts w:cstheme="minorHAnsi"/>
          <w:b/>
          <w:bCs/>
          <w:color w:val="002060"/>
          <w:sz w:val="24"/>
          <w:szCs w:val="24"/>
        </w:rPr>
        <w:tab/>
      </w:r>
      <w:r w:rsidRPr="001876AA">
        <w:rPr>
          <w:rFonts w:cstheme="minorHAnsi"/>
          <w:b/>
          <w:bCs/>
          <w:color w:val="002060"/>
          <w:sz w:val="24"/>
          <w:szCs w:val="24"/>
        </w:rPr>
        <w:tab/>
      </w:r>
      <w:r w:rsidR="00ED0B8B" w:rsidRPr="001876AA">
        <w:rPr>
          <w:rFonts w:cstheme="minorHAnsi"/>
          <w:b/>
          <w:bCs/>
          <w:color w:val="002060"/>
          <w:sz w:val="24"/>
          <w:szCs w:val="24"/>
          <w:u w:val="single"/>
        </w:rPr>
        <w:t>Special and Premium Awards</w:t>
      </w:r>
    </w:p>
    <w:p w14:paraId="3C995C4B" w14:textId="642EF64F" w:rsidR="001876AA" w:rsidRDefault="00A10A8E" w:rsidP="00450C9E">
      <w:pPr>
        <w:spacing w:before="0" w:after="0" w:line="240" w:lineRule="auto"/>
        <w:rPr>
          <w:rFonts w:cstheme="minorHAnsi"/>
          <w:sz w:val="22"/>
          <w:szCs w:val="22"/>
        </w:rPr>
      </w:pPr>
      <w:r w:rsidRPr="001876AA">
        <w:rPr>
          <w:rFonts w:cstheme="minorHAnsi"/>
          <w:color w:val="002060"/>
          <w:sz w:val="24"/>
          <w:szCs w:val="24"/>
        </w:rPr>
        <w:tab/>
      </w:r>
      <w:r w:rsidRPr="001876AA">
        <w:rPr>
          <w:rFonts w:cstheme="minorHAnsi"/>
          <w:color w:val="002060"/>
          <w:sz w:val="24"/>
          <w:szCs w:val="24"/>
        </w:rPr>
        <w:tab/>
      </w:r>
      <w:r w:rsidR="00ED0B8B" w:rsidRPr="001876AA">
        <w:rPr>
          <w:rFonts w:cstheme="minorHAnsi"/>
          <w:sz w:val="22"/>
          <w:szCs w:val="22"/>
        </w:rPr>
        <w:t xml:space="preserve">These Awards are donated by business, industry, professional and technical </w:t>
      </w:r>
      <w:r w:rsidRPr="001876AA">
        <w:rPr>
          <w:rFonts w:cstheme="minorHAnsi"/>
          <w:sz w:val="22"/>
          <w:szCs w:val="22"/>
        </w:rPr>
        <w:tab/>
      </w:r>
      <w:r w:rsidRPr="001876AA">
        <w:rPr>
          <w:rFonts w:cstheme="minorHAnsi"/>
          <w:sz w:val="22"/>
          <w:szCs w:val="22"/>
        </w:rPr>
        <w:tab/>
      </w:r>
      <w:r w:rsidRPr="001876AA">
        <w:rPr>
          <w:rFonts w:cstheme="minorHAnsi"/>
          <w:sz w:val="22"/>
          <w:szCs w:val="22"/>
        </w:rPr>
        <w:tab/>
      </w:r>
      <w:r w:rsidR="00450C9E" w:rsidRP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 xml:space="preserve">societies, and other interested organizations or individuals.  These donors wish </w:t>
      </w:r>
      <w:r w:rsidRP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>to</w:t>
      </w:r>
    </w:p>
    <w:p w14:paraId="2AB8D239" w14:textId="78AC2E01" w:rsidR="00ED0B8B" w:rsidRPr="001876AA" w:rsidRDefault="00686AB3" w:rsidP="00697DC6">
      <w:pPr>
        <w:spacing w:before="0" w:after="0"/>
        <w:rPr>
          <w:rFonts w:cstheme="minorHAnsi"/>
          <w:sz w:val="22"/>
          <w:szCs w:val="22"/>
        </w:rPr>
      </w:pPr>
      <w:r w:rsidRPr="001876AA">
        <w:rPr>
          <w:rFonts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F37E166" wp14:editId="190CE78E">
            <wp:simplePos x="0" y="0"/>
            <wp:positionH relativeFrom="column">
              <wp:posOffset>-2857499</wp:posOffset>
            </wp:positionH>
            <wp:positionV relativeFrom="paragraph">
              <wp:posOffset>520754</wp:posOffset>
            </wp:positionV>
            <wp:extent cx="2810510" cy="2707005"/>
            <wp:effectExtent l="190500" t="285750" r="275590" b="3028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02905">
                      <a:off x="0" y="0"/>
                      <a:ext cx="281051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 xml:space="preserve">provide recognition to students’ projects that share their individual and professional </w:t>
      </w:r>
      <w:r w:rsid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 xml:space="preserve">research preferences.  The Special Awards are judged exactly as the donor specifies.  A </w:t>
      </w:r>
      <w:r w:rsid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 xml:space="preserve">project may win more than one Special Award.  Premium Awards are awarded to </w:t>
      </w:r>
      <w:r w:rsid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 xml:space="preserve">specific Place and/or Grand Award Winners.  Monetary awards for a Team project are </w:t>
      </w:r>
      <w:r w:rsid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1876AA"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>shared among the Team members/students.</w:t>
      </w:r>
    </w:p>
    <w:p w14:paraId="66C460C7" w14:textId="41586C2C" w:rsidR="00ED0B8B" w:rsidRPr="001876AA" w:rsidRDefault="00697DC6" w:rsidP="00697DC6">
      <w:pPr>
        <w:spacing w:before="0"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ED0B8B" w:rsidRPr="001876AA">
        <w:rPr>
          <w:rFonts w:cstheme="minorHAnsi"/>
          <w:sz w:val="22"/>
          <w:szCs w:val="22"/>
        </w:rPr>
        <w:t>Examples:</w:t>
      </w:r>
    </w:p>
    <w:p w14:paraId="1A0C5937" w14:textId="314BC64E" w:rsidR="00ED0B8B" w:rsidRPr="001876AA" w:rsidRDefault="00ED0B8B" w:rsidP="00A10A8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Catalent Pharma Solutions’ Patient First Award - $1,000</w:t>
      </w:r>
    </w:p>
    <w:p w14:paraId="20614874" w14:textId="684F7949" w:rsidR="00ED0B8B" w:rsidRPr="001876AA" w:rsidRDefault="00ED0B8B" w:rsidP="00A10A8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Dr. Nelson Ying Scholars’ Grand Awards - $1,000</w:t>
      </w:r>
    </w:p>
    <w:p w14:paraId="0C337677" w14:textId="281E8401" w:rsidR="00450C9E" w:rsidRPr="00697DC6" w:rsidRDefault="005808C5" w:rsidP="0080313C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American Society of Agricultural and Biological Engineers, Florida Section - $500 First Award, $300 Second Award, and $200 Third Award.</w:t>
      </w:r>
    </w:p>
    <w:p w14:paraId="6DC01FF9" w14:textId="02C94B81" w:rsidR="005808C5" w:rsidRPr="001876AA" w:rsidRDefault="00686AB3" w:rsidP="005808C5">
      <w:pPr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1876AA">
        <w:rPr>
          <w:rFonts w:cstheme="minorHAnsi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C08659F" wp14:editId="527D0BEE">
            <wp:simplePos x="0" y="0"/>
            <wp:positionH relativeFrom="column">
              <wp:posOffset>5153025</wp:posOffset>
            </wp:positionH>
            <wp:positionV relativeFrom="paragraph">
              <wp:posOffset>175895</wp:posOffset>
            </wp:positionV>
            <wp:extent cx="3902075" cy="38893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C9E" w:rsidRPr="001876AA">
        <w:rPr>
          <w:rFonts w:cstheme="minorHAnsi"/>
          <w:b/>
          <w:bCs/>
          <w:color w:val="002060"/>
          <w:sz w:val="24"/>
          <w:szCs w:val="24"/>
        </w:rPr>
        <w:tab/>
      </w:r>
      <w:r w:rsidR="00450C9E" w:rsidRPr="001876AA">
        <w:rPr>
          <w:rFonts w:cstheme="minorHAnsi"/>
          <w:b/>
          <w:bCs/>
          <w:color w:val="002060"/>
          <w:sz w:val="24"/>
          <w:szCs w:val="24"/>
        </w:rPr>
        <w:tab/>
      </w:r>
      <w:r w:rsidR="001876AA">
        <w:rPr>
          <w:rFonts w:cstheme="minorHAnsi"/>
          <w:b/>
          <w:bCs/>
          <w:color w:val="002060"/>
          <w:sz w:val="24"/>
          <w:szCs w:val="24"/>
        </w:rPr>
        <w:t xml:space="preserve">       </w:t>
      </w:r>
      <w:r w:rsidR="005808C5" w:rsidRPr="001743A5">
        <w:rPr>
          <w:rFonts w:cstheme="minorHAnsi"/>
          <w:b/>
          <w:bCs/>
          <w:color w:val="002060"/>
          <w:sz w:val="24"/>
          <w:szCs w:val="24"/>
          <w:u w:val="single"/>
        </w:rPr>
        <w:t xml:space="preserve">Top </w:t>
      </w:r>
      <w:r w:rsidR="005808C5" w:rsidRPr="001876AA">
        <w:rPr>
          <w:rFonts w:cstheme="minorHAnsi"/>
          <w:b/>
          <w:bCs/>
          <w:color w:val="002060"/>
          <w:sz w:val="24"/>
          <w:szCs w:val="24"/>
          <w:u w:val="single"/>
        </w:rPr>
        <w:t>10 Reasons to Participate in Science</w:t>
      </w:r>
      <w:r w:rsidR="00745E7A">
        <w:rPr>
          <w:rFonts w:cstheme="minorHAnsi"/>
          <w:b/>
          <w:bCs/>
          <w:color w:val="002060"/>
          <w:sz w:val="24"/>
          <w:szCs w:val="24"/>
          <w:u w:val="single"/>
        </w:rPr>
        <w:t xml:space="preserve"> and Engineering</w:t>
      </w:r>
      <w:r w:rsidR="005808C5" w:rsidRPr="001876AA">
        <w:rPr>
          <w:rFonts w:cstheme="minorHAnsi"/>
          <w:b/>
          <w:bCs/>
          <w:color w:val="002060"/>
          <w:sz w:val="24"/>
          <w:szCs w:val="24"/>
          <w:u w:val="single"/>
        </w:rPr>
        <w:t xml:space="preserve"> Fair:</w:t>
      </w:r>
    </w:p>
    <w:p w14:paraId="153E1CBD" w14:textId="77777777" w:rsidR="00450C9E" w:rsidRPr="001876AA" w:rsidRDefault="00450C9E" w:rsidP="005808C5">
      <w:pPr>
        <w:pStyle w:val="ListParagraph"/>
        <w:numPr>
          <w:ilvl w:val="0"/>
          <w:numId w:val="3"/>
        </w:numPr>
        <w:rPr>
          <w:rFonts w:cstheme="minorHAnsi"/>
          <w:color w:val="002060"/>
        </w:rPr>
        <w:sectPr w:rsidR="00450C9E" w:rsidRPr="001876AA" w:rsidSect="00745E7A">
          <w:headerReference w:type="default" r:id="rId10"/>
          <w:pgSz w:w="12240" w:h="15840"/>
          <w:pgMar w:top="1440" w:right="1440" w:bottom="1440" w:left="1440" w:header="450" w:footer="720" w:gutter="0"/>
          <w:cols w:space="720"/>
          <w:docGrid w:linePitch="360"/>
        </w:sectPr>
      </w:pPr>
    </w:p>
    <w:p w14:paraId="3BA98D01" w14:textId="4F8AA739" w:rsidR="005808C5" w:rsidRPr="001876AA" w:rsidRDefault="005808C5" w:rsidP="005808C5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Earn scholarship money and cash awards.</w:t>
      </w:r>
    </w:p>
    <w:p w14:paraId="716795FE" w14:textId="3B68B9B8" w:rsidR="005808C5" w:rsidRPr="001876AA" w:rsidRDefault="005808C5" w:rsidP="005808C5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Learn the scientific method and understand Nature of Science standards in depth.</w:t>
      </w:r>
    </w:p>
    <w:p w14:paraId="22865FA5" w14:textId="7402C3CF" w:rsidR="005808C5" w:rsidRPr="001876AA" w:rsidRDefault="005808C5" w:rsidP="005808C5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Develop project management skills.</w:t>
      </w:r>
    </w:p>
    <w:p w14:paraId="2F921694" w14:textId="3246D683" w:rsidR="005808C5" w:rsidRPr="001876AA" w:rsidRDefault="005808C5" w:rsidP="005808C5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Acquire research skills.</w:t>
      </w:r>
    </w:p>
    <w:p w14:paraId="0BAA90E9" w14:textId="3C23F63A" w:rsidR="005808C5" w:rsidRPr="001876AA" w:rsidRDefault="005808C5" w:rsidP="005808C5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Strengthen math skills.</w:t>
      </w:r>
    </w:p>
    <w:p w14:paraId="4AA9D834" w14:textId="5352C23C" w:rsidR="005808C5" w:rsidRPr="001876AA" w:rsidRDefault="005808C5" w:rsidP="005808C5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Hone public speaking skills.</w:t>
      </w:r>
    </w:p>
    <w:p w14:paraId="28F2620C" w14:textId="6562075F" w:rsidR="005808C5" w:rsidRPr="001876AA" w:rsidRDefault="000B72AE" w:rsidP="005808C5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 xml:space="preserve">Polish your </w:t>
      </w:r>
      <w:r w:rsidR="00F60FCB" w:rsidRPr="001876AA">
        <w:rPr>
          <w:rFonts w:cstheme="minorHAnsi"/>
          <w:sz w:val="22"/>
          <w:szCs w:val="22"/>
        </w:rPr>
        <w:t>college application</w:t>
      </w:r>
      <w:r w:rsidR="000B790C" w:rsidRPr="001876AA">
        <w:rPr>
          <w:rFonts w:cstheme="minorHAnsi"/>
          <w:sz w:val="22"/>
          <w:szCs w:val="22"/>
        </w:rPr>
        <w:t>.</w:t>
      </w:r>
    </w:p>
    <w:p w14:paraId="3959D643" w14:textId="256CB071" w:rsidR="005808C5" w:rsidRPr="001876AA" w:rsidRDefault="005808C5" w:rsidP="005808C5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Explore STEM Careers</w:t>
      </w:r>
      <w:r w:rsidR="00CC5887" w:rsidRPr="001876AA">
        <w:rPr>
          <w:rFonts w:cstheme="minorHAnsi"/>
          <w:sz w:val="22"/>
          <w:szCs w:val="22"/>
        </w:rPr>
        <w:t>.</w:t>
      </w:r>
    </w:p>
    <w:p w14:paraId="695BD279" w14:textId="2D4B6817" w:rsidR="005808C5" w:rsidRPr="001876AA" w:rsidRDefault="005808C5" w:rsidP="005808C5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1876AA">
        <w:rPr>
          <w:rFonts w:cstheme="minorHAnsi"/>
          <w:sz w:val="22"/>
          <w:szCs w:val="22"/>
        </w:rPr>
        <w:t>Discover your passions and interests.</w:t>
      </w:r>
    </w:p>
    <w:p w14:paraId="7AE5EA8D" w14:textId="560A4839" w:rsidR="00450C9E" w:rsidRPr="001876AA" w:rsidRDefault="007A046E" w:rsidP="00984BE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  <w:sectPr w:rsidR="00450C9E" w:rsidRPr="001876AA" w:rsidSect="00450C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cstheme="minorHAnsi"/>
          <w:sz w:val="22"/>
          <w:szCs w:val="22"/>
        </w:rPr>
        <w:t>Network for college</w:t>
      </w:r>
      <w:r w:rsidR="00B63F11">
        <w:rPr>
          <w:rFonts w:cstheme="minorHAnsi"/>
          <w:sz w:val="22"/>
          <w:szCs w:val="22"/>
        </w:rPr>
        <w:t>.</w:t>
      </w:r>
      <w:r w:rsidR="006A4F0B">
        <w:rPr>
          <w:rFonts w:cstheme="minorHAnsi"/>
          <w:sz w:val="22"/>
          <w:szCs w:val="22"/>
        </w:rPr>
        <w:t xml:space="preserve"> </w:t>
      </w:r>
    </w:p>
    <w:p w14:paraId="64DCBAD3" w14:textId="4772D991" w:rsidR="00984BE9" w:rsidRPr="001876AA" w:rsidRDefault="00984BE9" w:rsidP="00984BE9">
      <w:pPr>
        <w:rPr>
          <w:rFonts w:cstheme="minorHAnsi"/>
          <w:color w:val="002060"/>
        </w:rPr>
      </w:pPr>
    </w:p>
    <w:sectPr w:rsidR="00984BE9" w:rsidRPr="001876AA" w:rsidSect="00450C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BA814" w14:textId="77777777" w:rsidR="004A3598" w:rsidRDefault="004A3598" w:rsidP="003E3031">
      <w:pPr>
        <w:spacing w:before="0" w:after="0" w:line="240" w:lineRule="auto"/>
      </w:pPr>
      <w:r>
        <w:separator/>
      </w:r>
    </w:p>
  </w:endnote>
  <w:endnote w:type="continuationSeparator" w:id="0">
    <w:p w14:paraId="00877974" w14:textId="77777777" w:rsidR="004A3598" w:rsidRDefault="004A3598" w:rsidP="003E30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227FF" w14:textId="77777777" w:rsidR="004A3598" w:rsidRDefault="004A3598" w:rsidP="003E3031">
      <w:pPr>
        <w:spacing w:before="0" w:after="0" w:line="240" w:lineRule="auto"/>
      </w:pPr>
      <w:r>
        <w:separator/>
      </w:r>
    </w:p>
  </w:footnote>
  <w:footnote w:type="continuationSeparator" w:id="0">
    <w:p w14:paraId="24ABE867" w14:textId="77777777" w:rsidR="004A3598" w:rsidRDefault="004A3598" w:rsidP="003E30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584A" w14:textId="57D65AC9" w:rsidR="003E3031" w:rsidRDefault="002E78F9" w:rsidP="002E78F9">
    <w:pPr>
      <w:pStyle w:val="Header"/>
      <w:jc w:val="center"/>
    </w:pPr>
    <w:r>
      <w:rPr>
        <w:noProof/>
      </w:rPr>
      <w:drawing>
        <wp:inline distT="0" distB="0" distL="0" distR="0" wp14:anchorId="06637EE8" wp14:editId="5F6ECEA5">
          <wp:extent cx="4162171" cy="1524969"/>
          <wp:effectExtent l="0" t="0" r="0" b="0"/>
          <wp:docPr id="1135819565" name="Picture 1135819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2681" cy="15361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65AF6E" w14:textId="77777777" w:rsidR="001876AA" w:rsidRDefault="001876AA" w:rsidP="002E78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2DA"/>
    <w:multiLevelType w:val="hybridMultilevel"/>
    <w:tmpl w:val="33A49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F13DE4"/>
    <w:multiLevelType w:val="hybridMultilevel"/>
    <w:tmpl w:val="4E7C5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1483B"/>
    <w:multiLevelType w:val="hybridMultilevel"/>
    <w:tmpl w:val="31C856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F2464F4"/>
    <w:multiLevelType w:val="hybridMultilevel"/>
    <w:tmpl w:val="805A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F2424"/>
    <w:multiLevelType w:val="hybridMultilevel"/>
    <w:tmpl w:val="767C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B110D"/>
    <w:multiLevelType w:val="hybridMultilevel"/>
    <w:tmpl w:val="8AE60B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19335345">
    <w:abstractNumId w:val="4"/>
  </w:num>
  <w:num w:numId="2" w16cid:durableId="1406101117">
    <w:abstractNumId w:val="3"/>
  </w:num>
  <w:num w:numId="3" w16cid:durableId="625963856">
    <w:abstractNumId w:val="1"/>
  </w:num>
  <w:num w:numId="4" w16cid:durableId="1252425043">
    <w:abstractNumId w:val="5"/>
  </w:num>
  <w:num w:numId="5" w16cid:durableId="57484167">
    <w:abstractNumId w:val="0"/>
  </w:num>
  <w:num w:numId="6" w16cid:durableId="164967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8B"/>
    <w:rsid w:val="000B72AE"/>
    <w:rsid w:val="000B790C"/>
    <w:rsid w:val="001743A5"/>
    <w:rsid w:val="001876AA"/>
    <w:rsid w:val="001C4E6C"/>
    <w:rsid w:val="00243D41"/>
    <w:rsid w:val="002B3E63"/>
    <w:rsid w:val="002E78F9"/>
    <w:rsid w:val="003B5A02"/>
    <w:rsid w:val="003C256D"/>
    <w:rsid w:val="003E3031"/>
    <w:rsid w:val="00450C9E"/>
    <w:rsid w:val="004A3598"/>
    <w:rsid w:val="005808C5"/>
    <w:rsid w:val="00686AB3"/>
    <w:rsid w:val="00697DC6"/>
    <w:rsid w:val="006A4F0B"/>
    <w:rsid w:val="00745E7A"/>
    <w:rsid w:val="007556B4"/>
    <w:rsid w:val="007A046E"/>
    <w:rsid w:val="007A79A7"/>
    <w:rsid w:val="0080313C"/>
    <w:rsid w:val="009231DA"/>
    <w:rsid w:val="00984BE9"/>
    <w:rsid w:val="00A10A8E"/>
    <w:rsid w:val="00A977DC"/>
    <w:rsid w:val="00B63F11"/>
    <w:rsid w:val="00B82F44"/>
    <w:rsid w:val="00CC5887"/>
    <w:rsid w:val="00DA3A52"/>
    <w:rsid w:val="00DF2D18"/>
    <w:rsid w:val="00ED0B8B"/>
    <w:rsid w:val="00F04158"/>
    <w:rsid w:val="00F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813EF"/>
  <w15:chartTrackingRefBased/>
  <w15:docId w15:val="{C72E2D15-B308-4FD5-8014-FFEE063E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8B"/>
  </w:style>
  <w:style w:type="paragraph" w:styleId="Heading1">
    <w:name w:val="heading 1"/>
    <w:basedOn w:val="Normal"/>
    <w:next w:val="Normal"/>
    <w:link w:val="Heading1Char"/>
    <w:uiPriority w:val="9"/>
    <w:qFormat/>
    <w:rsid w:val="00ED0B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B8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B8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B8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B8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B8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B8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B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B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B8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B8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B8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B8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B8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B8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B8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B8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B8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B8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0B8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B8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B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D0B8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D0B8B"/>
    <w:rPr>
      <w:b/>
      <w:bCs/>
    </w:rPr>
  </w:style>
  <w:style w:type="character" w:styleId="Emphasis">
    <w:name w:val="Emphasis"/>
    <w:uiPriority w:val="20"/>
    <w:qFormat/>
    <w:rsid w:val="00ED0B8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D0B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0B8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0B8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B8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B8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D0B8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D0B8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D0B8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D0B8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D0B8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B8B"/>
    <w:pPr>
      <w:outlineLvl w:val="9"/>
    </w:pPr>
  </w:style>
  <w:style w:type="paragraph" w:styleId="ListParagraph">
    <w:name w:val="List Paragraph"/>
    <w:basedOn w:val="Normal"/>
    <w:uiPriority w:val="34"/>
    <w:qFormat/>
    <w:rsid w:val="00ED0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0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031"/>
  </w:style>
  <w:style w:type="paragraph" w:styleId="Footer">
    <w:name w:val="footer"/>
    <w:basedOn w:val="Normal"/>
    <w:link w:val="FooterChar"/>
    <w:uiPriority w:val="99"/>
    <w:unhideWhenUsed/>
    <w:rsid w:val="003E30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Mcmanis, Jennifer</dc:creator>
  <cp:keywords/>
  <dc:description/>
  <cp:lastModifiedBy>Johnston, Lynne</cp:lastModifiedBy>
  <cp:revision>2</cp:revision>
  <dcterms:created xsi:type="dcterms:W3CDTF">2024-09-09T19:45:00Z</dcterms:created>
  <dcterms:modified xsi:type="dcterms:W3CDTF">2024-09-09T19:45:00Z</dcterms:modified>
</cp:coreProperties>
</file>